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Override PartName="/word/diagrams/quickStyle1.xml" ContentType="application/vnd.openxmlformats-officedocument.drawingml.diagramStyle+xml"/>
  <Override PartName="/customXml/itemProps1.xml" ContentType="application/vnd.openxmlformats-officedocument.customXmlProperties+xml"/>
  <Override PartName="/word/diagrams/data1.xml" ContentType="application/vnd.openxmlformats-officedocument.drawingml.diagramData+xml"/>
  <Default Extension="jpeg" ContentType="image/jpeg"/>
  <Override PartName="/word/diagrams/colors1.xml" ContentType="application/vnd.openxmlformats-officedocument.drawingml.diagramColor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diagrams/layout1.xml" ContentType="application/vnd.openxmlformats-officedocument.drawingml.diagramLayou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id w:val="8497923"/>
        <w:docPartObj>
          <w:docPartGallery w:val="Cover Pages"/>
          <w:docPartUnique/>
        </w:docPartObj>
      </w:sdtPr>
      <w:sdtEndPr>
        <w:rPr>
          <w:color w:val="33753E"/>
        </w:rPr>
      </w:sdtEndPr>
      <w:sdtContent>
        <w:p w:rsidR="009624CC" w:rsidRDefault="006D6C8C">
          <w:r w:rsidRPr="006D6C8C">
            <w:rPr>
              <w:noProof/>
              <w:color w:val="FF0000"/>
            </w:rPr>
            <w:pict>
              <v:group id="_x0000_s1026" style="position:absolute;margin-left:.35pt;margin-top:-78.15pt;width:591.45pt;height:730.95pt;z-index:251660288;mso-width-percent:1000;mso-position-horizontal-relative:page;mso-position-vertical-relative:margin;mso-width-percent:1000;mso-height-relative:margin" coordorigin=",1440" coordsize="12239,12960" o:allowincell="f">
                <v:group id="_x0000_s1027" style="position:absolute;top:9661;width:12239;height:4739;mso-width-percent:1000;mso-height-percent:300;mso-position-horizontal:center;mso-position-horizontal-relative:margin;mso-position-vertical:bottom;mso-position-vertical-relative:margin;mso-width-percent:1000;mso-height-percent:300" coordorigin="-6,3399" coordsize="12197,4253">
                  <v:group id="_x0000_s1028" style="position:absolute;left:-6;top:3717;width:12189;height:3550" coordorigin="18,7468" coordsize="12189,3550">
                    <v:shape id="_x0000_s1029" style="position:absolute;left:18;top:7837;width:7132;height:2863;mso-width-relative:page;mso-height-relative:page" coordsize="7132,2863" path="m,l17,2863,7132,2578r,-2378l,xe" fillcolor="#c0504d [3205]" strokecolor="#f2f2f2 [3041]" strokeweight="3pt">
                      <v:fill opacity=".5"/>
                      <v:shadow on="t" type="perspective" color="#622423 [1605]" opacity=".5" offset="1pt" offset2="-1pt"/>
                      <v:path arrowok="t"/>
                    </v:shape>
                    <v:shape id="_x0000_s1030" style="position:absolute;left:7150;top:7468;width:3466;height:3550;mso-width-relative:page;mso-height-relative:page" coordsize="3466,3550" path="m,569l,2930r3466,620l3466,,,569xe" fillcolor="#9bbb59 [3206]" strokecolor="#f2f2f2 [3041]" strokeweight="3pt">
                      <v:fill opacity=".5"/>
                      <v:shadow on="t" type="perspective" color="#4e6128 [1606]" opacity=".5" offset="1pt" offset2="-1pt"/>
                      <v:path arrowok="t"/>
                    </v:shape>
                    <v:shape id="_x0000_s1031" style="position:absolute;left:10616;top:7468;width:1591;height:3550;mso-width-relative:page;mso-height-relative:page" coordsize="1591,3550" path="m,l,3550,1591,2746r,-2009l,xe" fillcolor="#9bbb59 [3206]" strokecolor="#f2f2f2 [3041]" strokeweight="3pt">
                      <v:fill opacity=".5"/>
                      <v:shadow on="t" type="perspective" color="#4e6128 [1606]" opacity=".5" offset="1pt" offset2="-1pt"/>
                      <v:path arrowok="t"/>
                    </v:shape>
                  </v:group>
                  <v:shape id="_x0000_s1032" style="position:absolute;left:8071;top:4069;width:4120;height:2913;mso-width-relative:page;mso-height-relative:page" coordsize="4120,2913" path="m1,251l,2662r4120,251l4120,,1,251xe" fillcolor="#c0504d [3205]" strokecolor="#f2f2f2 [3041]" strokeweight="3pt">
                    <v:shadow on="t" type="perspective" color="#622423 [1605]" opacity=".5" offset="1pt" offset2="-1pt"/>
                    <v:path arrowok="t"/>
                  </v:shape>
                  <v:shape id="_x0000_s1033" style="position:absolute;left:4104;top:3399;width:3985;height:4236;mso-width-relative:page;mso-height-relative:page" coordsize="3985,4236" path="m,l,4236,3985,3349r,-2428l,xe" fillcolor="#c0504d [3205]" strokecolor="#f2f2f2 [3041]" strokeweight="3pt">
                    <v:shadow on="t" type="perspective" color="#622423 [1605]" opacity=".5" offset="1pt" offset2="-1pt"/>
                    <v:path arrowok="t"/>
                  </v:shape>
                  <v:shape id="_x0000_s1034" style="position:absolute;left:18;top:3399;width:4086;height:4253;mso-width-relative:page;mso-height-relative:page" coordsize="4086,4253" path="m4086,r-2,4253l,3198,,1072,4086,xe" fillcolor="#c0504d [3205]" strokecolor="#f2f2f2 [3041]" strokeweight="3pt">
                    <v:shadow on="t" type="perspective" color="#622423 [1605]" opacity=".5" offset="1pt" offset2="-1pt"/>
                    <v:path arrowok="t"/>
                  </v:shape>
                  <v:shape id="_x0000_s1035" style="position:absolute;left:17;top:3617;width:2076;height:3851;mso-width-relative:page;mso-height-relative:page" coordsize="2076,3851" path="m,921l2060,r16,3851l,2981,,921xe" fillcolor="#9bbb59 [3206]" strokecolor="#f2f2f2 [3041]" strokeweight="3pt">
                    <v:fill opacity="45875f"/>
                    <v:shadow on="t" type="perspective" color="#4e6128 [1606]" opacity=".5" offset="1pt" offset2="-1pt"/>
                    <v:path arrowok="t"/>
                  </v:shape>
                  <v:shape id="_x0000_s1036" style="position:absolute;left:2077;top:3617;width:6011;height:3835;mso-width-relative:page;mso-height-relative:page" coordsize="6011,3835" path="m,l17,3835,6011,2629r,-1390l,xe" fillcolor="#9bbb59 [3206]" strokecolor="#f2f2f2 [3041]" strokeweight="3pt">
                    <v:fill opacity="45875f"/>
                    <v:shadow on="t" type="perspective" color="#4e6128 [1606]" opacity=".5" offset="1pt" offset2="-1pt"/>
                    <v:path arrowok="t"/>
                  </v:shape>
                  <v:shape id="_x0000_s1037" style="position:absolute;left:8088;top:3835;width:4102;height:3432;mso-width-relative:page;mso-height-relative:page" coordsize="4102,3432" path="m,1038l,2411,4102,3432,4102,,,1038xe" fillcolor="#9bbb59 [3206]" strokecolor="#f2f2f2 [3041]" strokeweight="3pt">
                    <v:fill opacity="45875f"/>
                    <v:shadow on="t" type="perspective" color="#4e6128 [1606]" opacity=".5" offset="1pt" offset2="-1pt"/>
                    <v:path arrowok="t"/>
                  </v:shape>
                </v:group>
                <v:rect id="_x0000_s1038" style="position:absolute;left:1799;top:1440;width:8639;height:526;mso-width-percent:1000;mso-position-horizontal:center;mso-position-horizontal-relative:margin;mso-position-vertical:top;mso-position-vertical-relative:margin;mso-width-percent:1000;mso-width-relative:margin;mso-height-relative:margin" filled="f" stroked="f">
                  <v:textbox style="mso-next-textbox:#_x0000_s1038;mso-fit-shape-to-text:t">
                    <w:txbxContent>
                      <w:p w:rsidR="00316EB7" w:rsidRDefault="00316EB7">
                        <w:pPr>
                          <w:spacing w:after="0"/>
                          <w:rPr>
                            <w:b/>
                            <w:bCs/>
                            <w:color w:val="808080" w:themeColor="text1" w:themeTint="7F"/>
                            <w:sz w:val="32"/>
                            <w:szCs w:val="32"/>
                          </w:rPr>
                        </w:pPr>
                      </w:p>
                    </w:txbxContent>
                  </v:textbox>
                </v:rect>
                <v:rect id="_x0000_s1039" style="position:absolute;left:6494;top:11160;width:4999;height:2096;mso-position-horizontal-relative:margin;mso-position-vertical-relative:margin" filled="f" stroked="f">
                  <v:textbox style="mso-next-textbox:#_x0000_s1039;mso-fit-shape-to-text:t">
                    <w:txbxContent>
                      <w:sdt>
                        <w:sdtPr>
                          <w:rPr>
                            <w:sz w:val="144"/>
                            <w:szCs w:val="144"/>
                          </w:rPr>
                          <w:alias w:val="Año"/>
                          <w:id w:val="9252208"/>
                          <w:dataBinding w:prefixMappings="xmlns:ns0='http://schemas.microsoft.com/office/2006/coverPageProps'" w:xpath="/ns0:CoverPageProperties[1]/ns0:PublishDate[1]" w:storeItemID="{55AF091B-3C7A-41E3-B477-F2FDAA23CFDA}"/>
                          <w:date w:fullDate="2017-01-03T00:00:00Z">
                            <w:dateFormat w:val="yy"/>
                            <w:lid w:val="es-ES"/>
                            <w:storeMappedDataAs w:val="dateTime"/>
                            <w:calendar w:val="gregorian"/>
                          </w:date>
                        </w:sdtPr>
                        <w:sdtContent>
                          <w:p w:rsidR="00316EB7" w:rsidRDefault="006F24AF">
                            <w:pPr>
                              <w:jc w:val="right"/>
                              <w:rPr>
                                <w:sz w:val="96"/>
                                <w:szCs w:val="96"/>
                              </w:rPr>
                            </w:pPr>
                            <w:r>
                              <w:rPr>
                                <w:sz w:val="144"/>
                                <w:szCs w:val="144"/>
                              </w:rPr>
                              <w:t>17</w:t>
                            </w:r>
                          </w:p>
                        </w:sdtContent>
                      </w:sdt>
                    </w:txbxContent>
                  </v:textbox>
                </v:rect>
                <v:rect id="_x0000_s1040" style="position:absolute;left:1800;top:2294;width:8638;height:7268;mso-width-percent:1000;mso-position-horizontal:center;mso-position-horizontal-relative:margin;mso-position-vertical-relative:margin;mso-width-percent:1000;mso-width-relative:margin;mso-height-relative:margin;v-text-anchor:bottom" filled="f" stroked="f">
                  <v:textbox style="mso-next-textbox:#_x0000_s1040">
                    <w:txbxContent>
                      <w:sdt>
                        <w:sdtPr>
                          <w:rPr>
                            <w:rFonts w:ascii="Arial Black" w:hAnsi="Arial Black"/>
                            <w:b/>
                            <w:bCs/>
                            <w:color w:val="000000" w:themeColor="text1"/>
                            <w:sz w:val="96"/>
                            <w:szCs w:val="96"/>
                          </w:rPr>
                          <w:alias w:val="Título"/>
                          <w:id w:val="9252209"/>
                          <w:dataBinding w:prefixMappings="xmlns:ns0='http://schemas.openxmlformats.org/package/2006/metadata/core-properties' xmlns:ns1='http://purl.org/dc/elements/1.1/'" w:xpath="/ns0:coreProperties[1]/ns1:title[1]" w:storeItemID="{6C3C8BC8-F283-45AE-878A-BAB7291924A1}"/>
                          <w:text/>
                        </w:sdtPr>
                        <w:sdtContent>
                          <w:p w:rsidR="00316EB7" w:rsidRDefault="00316EB7" w:rsidP="009624CC">
                            <w:pPr>
                              <w:spacing w:after="0"/>
                              <w:jc w:val="center"/>
                              <w:rPr>
                                <w:b/>
                                <w:bCs/>
                                <w:color w:val="1F497D" w:themeColor="text2"/>
                                <w:sz w:val="72"/>
                                <w:szCs w:val="72"/>
                              </w:rPr>
                            </w:pPr>
                            <w:r w:rsidRPr="009813BB">
                              <w:rPr>
                                <w:rFonts w:ascii="Arial Black" w:hAnsi="Arial Black"/>
                                <w:b/>
                                <w:bCs/>
                                <w:color w:val="000000" w:themeColor="text1"/>
                                <w:sz w:val="96"/>
                                <w:szCs w:val="96"/>
                              </w:rPr>
                              <w:t xml:space="preserve">Memoria de actividades </w:t>
                            </w:r>
                          </w:p>
                        </w:sdtContent>
                      </w:sdt>
                      <w:p w:rsidR="00316EB7" w:rsidRPr="009624CC" w:rsidRDefault="00316EB7">
                        <w:pPr>
                          <w:rPr>
                            <w:b/>
                            <w:bCs/>
                            <w:color w:val="4F81BD" w:themeColor="accent1"/>
                            <w:sz w:val="40"/>
                            <w:szCs w:val="40"/>
                          </w:rPr>
                        </w:pPr>
                      </w:p>
                      <w:p w:rsidR="00316EB7" w:rsidRDefault="00316EB7">
                        <w:pPr>
                          <w:rPr>
                            <w:b/>
                            <w:bCs/>
                            <w:color w:val="808080" w:themeColor="text1" w:themeTint="7F"/>
                            <w:sz w:val="32"/>
                            <w:szCs w:val="32"/>
                          </w:rPr>
                        </w:pPr>
                      </w:p>
                    </w:txbxContent>
                  </v:textbox>
                </v:rect>
                <w10:wrap anchorx="page" anchory="margin"/>
              </v:group>
            </w:pict>
          </w:r>
        </w:p>
        <w:p w:rsidR="009624CC" w:rsidRDefault="009624CC">
          <w:r>
            <w:rPr>
              <w:noProof/>
              <w:color w:val="FF0000"/>
              <w:lang w:eastAsia="es-ES"/>
            </w:rPr>
            <w:drawing>
              <wp:inline distT="0" distB="0" distL="0" distR="0">
                <wp:extent cx="5004816" cy="1874520"/>
                <wp:effectExtent l="19050" t="0" r="5334" b="0"/>
                <wp:docPr id="1" name="0 Imagen" descr="logotipo ada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tipo adaner.jpg"/>
                        <pic:cNvPicPr/>
                      </pic:nvPicPr>
                      <pic:blipFill>
                        <a:blip r:embed="rId9" cstate="print"/>
                        <a:stretch>
                          <a:fillRect/>
                        </a:stretch>
                      </pic:blipFill>
                      <pic:spPr>
                        <a:xfrm>
                          <a:off x="0" y="0"/>
                          <a:ext cx="5004816" cy="1874520"/>
                        </a:xfrm>
                        <a:prstGeom prst="rect">
                          <a:avLst/>
                        </a:prstGeom>
                      </pic:spPr>
                    </pic:pic>
                  </a:graphicData>
                </a:graphic>
              </wp:inline>
            </w:drawing>
          </w:r>
        </w:p>
        <w:p w:rsidR="009624CC" w:rsidRDefault="009624CC">
          <w:pPr>
            <w:rPr>
              <w:color w:val="33753E"/>
            </w:rPr>
          </w:pPr>
          <w:r>
            <w:rPr>
              <w:color w:val="33753E"/>
            </w:rPr>
            <w:br w:type="page"/>
          </w:r>
        </w:p>
      </w:sdtContent>
    </w:sdt>
    <w:p w:rsidR="00742BE4" w:rsidRDefault="00742BE4"/>
    <w:p w:rsidR="00C30C87" w:rsidRDefault="00C30C87"/>
    <w:p w:rsidR="001461F4" w:rsidRPr="00B93979" w:rsidRDefault="001461F4">
      <w:pPr>
        <w:rPr>
          <w:color w:val="33753E"/>
        </w:rPr>
      </w:pPr>
    </w:p>
    <w:p w:rsidR="001461F4" w:rsidRPr="00F731BA" w:rsidRDefault="00426E72" w:rsidP="00B93979">
      <w:pPr>
        <w:jc w:val="center"/>
        <w:rPr>
          <w:b/>
          <w:color w:val="76923C" w:themeColor="accent3" w:themeShade="BF"/>
          <w:sz w:val="28"/>
          <w:szCs w:val="28"/>
          <w:u w:val="single"/>
        </w:rPr>
      </w:pPr>
      <w:r w:rsidRPr="00F731BA">
        <w:rPr>
          <w:b/>
          <w:color w:val="76923C" w:themeColor="accent3" w:themeShade="BF"/>
          <w:sz w:val="28"/>
          <w:szCs w:val="28"/>
          <w:u w:val="single"/>
        </w:rPr>
        <w:t>INDICE</w:t>
      </w:r>
    </w:p>
    <w:p w:rsidR="00426E72" w:rsidRPr="00F731BA" w:rsidRDefault="00426E72">
      <w:pPr>
        <w:rPr>
          <w:b/>
          <w:color w:val="76923C" w:themeColor="accent3" w:themeShade="BF"/>
          <w:sz w:val="28"/>
          <w:szCs w:val="28"/>
        </w:rPr>
      </w:pPr>
    </w:p>
    <w:p w:rsidR="00B93979" w:rsidRPr="00F731BA" w:rsidRDefault="00B93979" w:rsidP="00B93979">
      <w:pPr>
        <w:pStyle w:val="Prrafodelista"/>
        <w:ind w:left="450"/>
        <w:rPr>
          <w:b/>
          <w:color w:val="76923C" w:themeColor="accent3" w:themeShade="BF"/>
          <w:sz w:val="24"/>
          <w:szCs w:val="24"/>
        </w:rPr>
      </w:pPr>
    </w:p>
    <w:p w:rsidR="00426E72" w:rsidRPr="00F731BA" w:rsidRDefault="00315B62" w:rsidP="00426E72">
      <w:pPr>
        <w:pStyle w:val="Prrafodelista"/>
        <w:ind w:left="142"/>
        <w:rPr>
          <w:b/>
          <w:color w:val="76923C" w:themeColor="accent3" w:themeShade="BF"/>
          <w:sz w:val="24"/>
          <w:szCs w:val="24"/>
        </w:rPr>
      </w:pPr>
      <w:r>
        <w:rPr>
          <w:b/>
          <w:color w:val="76923C" w:themeColor="accent3" w:themeShade="BF"/>
          <w:sz w:val="24"/>
          <w:szCs w:val="24"/>
        </w:rPr>
        <w:t>1</w:t>
      </w:r>
      <w:r w:rsidR="00426E72" w:rsidRPr="00F731BA">
        <w:rPr>
          <w:b/>
          <w:color w:val="76923C" w:themeColor="accent3" w:themeShade="BF"/>
          <w:sz w:val="24"/>
          <w:szCs w:val="24"/>
        </w:rPr>
        <w:t>-INFORMACION INSTITUCIONAL</w:t>
      </w:r>
    </w:p>
    <w:p w:rsidR="00426E72" w:rsidRPr="00F731BA" w:rsidRDefault="00426E72" w:rsidP="00426E72">
      <w:pPr>
        <w:pStyle w:val="Prrafodelista"/>
        <w:ind w:left="142"/>
        <w:rPr>
          <w:color w:val="76923C" w:themeColor="accent3" w:themeShade="BF"/>
        </w:rPr>
      </w:pPr>
    </w:p>
    <w:p w:rsidR="00426E72" w:rsidRPr="00315B62" w:rsidRDefault="00426E72" w:rsidP="00315B62">
      <w:pPr>
        <w:pStyle w:val="Prrafodelista"/>
        <w:numPr>
          <w:ilvl w:val="1"/>
          <w:numId w:val="9"/>
        </w:numPr>
        <w:rPr>
          <w:color w:val="76923C" w:themeColor="accent3" w:themeShade="BF"/>
        </w:rPr>
      </w:pPr>
      <w:r w:rsidRPr="00315B62">
        <w:rPr>
          <w:color w:val="76923C" w:themeColor="accent3" w:themeShade="BF"/>
        </w:rPr>
        <w:t>QUIENES SOMOS……………………………………………………………………………………………………</w:t>
      </w:r>
      <w:r w:rsidR="00315B62">
        <w:rPr>
          <w:color w:val="76923C" w:themeColor="accent3" w:themeShade="BF"/>
        </w:rPr>
        <w:t>….4</w:t>
      </w:r>
    </w:p>
    <w:p w:rsidR="00F731BA" w:rsidRDefault="00F731BA" w:rsidP="00F731BA">
      <w:pPr>
        <w:pStyle w:val="Prrafodelista"/>
        <w:ind w:left="637"/>
        <w:rPr>
          <w:color w:val="76923C" w:themeColor="accent3" w:themeShade="BF"/>
        </w:rPr>
      </w:pPr>
    </w:p>
    <w:p w:rsidR="00D7774F" w:rsidRPr="00F731BA" w:rsidRDefault="00D7774F" w:rsidP="00F731BA">
      <w:pPr>
        <w:pStyle w:val="Prrafodelista"/>
        <w:ind w:left="637"/>
        <w:rPr>
          <w:color w:val="76923C" w:themeColor="accent3" w:themeShade="BF"/>
        </w:rPr>
      </w:pPr>
    </w:p>
    <w:p w:rsidR="00F731BA" w:rsidRDefault="00F731BA" w:rsidP="00F731BA">
      <w:pPr>
        <w:pStyle w:val="Prrafodelista"/>
        <w:ind w:left="0"/>
        <w:rPr>
          <w:b/>
          <w:color w:val="76923C" w:themeColor="accent3" w:themeShade="BF"/>
          <w:sz w:val="24"/>
          <w:szCs w:val="24"/>
        </w:rPr>
      </w:pPr>
      <w:r>
        <w:rPr>
          <w:b/>
          <w:color w:val="76923C" w:themeColor="accent3" w:themeShade="BF"/>
          <w:sz w:val="24"/>
          <w:szCs w:val="24"/>
        </w:rPr>
        <w:t xml:space="preserve">  </w:t>
      </w:r>
      <w:r w:rsidR="00315B62">
        <w:rPr>
          <w:b/>
          <w:color w:val="76923C" w:themeColor="accent3" w:themeShade="BF"/>
          <w:sz w:val="24"/>
          <w:szCs w:val="24"/>
        </w:rPr>
        <w:t>2</w:t>
      </w:r>
      <w:r w:rsidRPr="00F731BA">
        <w:rPr>
          <w:b/>
          <w:color w:val="76923C" w:themeColor="accent3" w:themeShade="BF"/>
          <w:sz w:val="24"/>
          <w:szCs w:val="24"/>
        </w:rPr>
        <w:t>-ACTIVIDADES</w:t>
      </w:r>
    </w:p>
    <w:p w:rsidR="00F731BA" w:rsidRDefault="00F731BA" w:rsidP="00F731BA">
      <w:pPr>
        <w:pStyle w:val="Prrafodelista"/>
        <w:ind w:left="0"/>
        <w:rPr>
          <w:b/>
          <w:color w:val="76923C" w:themeColor="accent3" w:themeShade="BF"/>
          <w:sz w:val="24"/>
          <w:szCs w:val="24"/>
        </w:rPr>
      </w:pPr>
    </w:p>
    <w:p w:rsidR="00F731BA" w:rsidRDefault="00F731BA" w:rsidP="00F731BA">
      <w:pPr>
        <w:pStyle w:val="Prrafodelista"/>
        <w:ind w:left="0"/>
        <w:rPr>
          <w:color w:val="76923C" w:themeColor="accent3" w:themeShade="BF"/>
          <w:sz w:val="24"/>
          <w:szCs w:val="24"/>
        </w:rPr>
      </w:pPr>
      <w:r>
        <w:rPr>
          <w:b/>
          <w:color w:val="76923C" w:themeColor="accent3" w:themeShade="BF"/>
          <w:sz w:val="24"/>
          <w:szCs w:val="24"/>
        </w:rPr>
        <w:t xml:space="preserve">    </w:t>
      </w:r>
      <w:r w:rsidR="00315B62">
        <w:rPr>
          <w:color w:val="76923C" w:themeColor="accent3" w:themeShade="BF"/>
          <w:sz w:val="24"/>
          <w:szCs w:val="24"/>
        </w:rPr>
        <w:t>2</w:t>
      </w:r>
      <w:r>
        <w:rPr>
          <w:color w:val="76923C" w:themeColor="accent3" w:themeShade="BF"/>
          <w:sz w:val="24"/>
          <w:szCs w:val="24"/>
        </w:rPr>
        <w:t>.1 ASESORAMIENTO PSICO</w:t>
      </w:r>
      <w:r w:rsidR="00315B62">
        <w:rPr>
          <w:color w:val="76923C" w:themeColor="accent3" w:themeShade="BF"/>
          <w:sz w:val="24"/>
          <w:szCs w:val="24"/>
        </w:rPr>
        <w:t>LÓGICO…………………………………………………………………11</w:t>
      </w:r>
    </w:p>
    <w:p w:rsidR="00F731BA" w:rsidRDefault="004D6763" w:rsidP="00F731BA">
      <w:pPr>
        <w:pStyle w:val="Prrafodelista"/>
        <w:ind w:left="0"/>
        <w:rPr>
          <w:color w:val="76923C" w:themeColor="accent3" w:themeShade="BF"/>
          <w:sz w:val="24"/>
          <w:szCs w:val="24"/>
        </w:rPr>
      </w:pPr>
      <w:r>
        <w:rPr>
          <w:color w:val="76923C" w:themeColor="accent3" w:themeShade="BF"/>
          <w:sz w:val="24"/>
          <w:szCs w:val="24"/>
        </w:rPr>
        <w:t xml:space="preserve">    </w:t>
      </w:r>
      <w:r w:rsidR="00315B62">
        <w:rPr>
          <w:color w:val="76923C" w:themeColor="accent3" w:themeShade="BF"/>
          <w:sz w:val="24"/>
          <w:szCs w:val="24"/>
        </w:rPr>
        <w:t>2</w:t>
      </w:r>
      <w:r w:rsidR="00F731BA">
        <w:rPr>
          <w:color w:val="76923C" w:themeColor="accent3" w:themeShade="BF"/>
          <w:sz w:val="24"/>
          <w:szCs w:val="24"/>
        </w:rPr>
        <w:t>.2 ASESORAMIENTO NUTRI</w:t>
      </w:r>
      <w:r w:rsidR="00315B62">
        <w:rPr>
          <w:color w:val="76923C" w:themeColor="accent3" w:themeShade="BF"/>
          <w:sz w:val="24"/>
          <w:szCs w:val="24"/>
        </w:rPr>
        <w:t>CIONAL…………………………………………………………………11</w:t>
      </w:r>
    </w:p>
    <w:p w:rsidR="00F731BA" w:rsidRDefault="004D6763" w:rsidP="00F731BA">
      <w:pPr>
        <w:pStyle w:val="Prrafodelista"/>
        <w:ind w:left="0"/>
        <w:rPr>
          <w:color w:val="76923C" w:themeColor="accent3" w:themeShade="BF"/>
          <w:sz w:val="24"/>
          <w:szCs w:val="24"/>
        </w:rPr>
      </w:pPr>
      <w:r>
        <w:rPr>
          <w:color w:val="76923C" w:themeColor="accent3" w:themeShade="BF"/>
          <w:sz w:val="24"/>
          <w:szCs w:val="24"/>
        </w:rPr>
        <w:t xml:space="preserve">    </w:t>
      </w:r>
      <w:r w:rsidR="00315B62">
        <w:rPr>
          <w:color w:val="76923C" w:themeColor="accent3" w:themeShade="BF"/>
          <w:sz w:val="24"/>
          <w:szCs w:val="24"/>
        </w:rPr>
        <w:t>2</w:t>
      </w:r>
      <w:r w:rsidR="00F731BA">
        <w:rPr>
          <w:color w:val="76923C" w:themeColor="accent3" w:themeShade="BF"/>
          <w:sz w:val="24"/>
          <w:szCs w:val="24"/>
        </w:rPr>
        <w:t>.3 GRUPOS DE AUTOAYUDA PE</w:t>
      </w:r>
      <w:r w:rsidR="005F2F7E">
        <w:rPr>
          <w:color w:val="76923C" w:themeColor="accent3" w:themeShade="BF"/>
          <w:sz w:val="24"/>
          <w:szCs w:val="24"/>
        </w:rPr>
        <w:t>RSONAS AFECTADAS……………………………………….12</w:t>
      </w:r>
    </w:p>
    <w:p w:rsidR="00F731BA" w:rsidRDefault="004D6763" w:rsidP="00F731BA">
      <w:pPr>
        <w:pStyle w:val="Prrafodelista"/>
        <w:ind w:left="0"/>
        <w:rPr>
          <w:color w:val="76923C" w:themeColor="accent3" w:themeShade="BF"/>
          <w:sz w:val="24"/>
          <w:szCs w:val="24"/>
        </w:rPr>
      </w:pPr>
      <w:r>
        <w:rPr>
          <w:color w:val="76923C" w:themeColor="accent3" w:themeShade="BF"/>
          <w:sz w:val="24"/>
          <w:szCs w:val="24"/>
        </w:rPr>
        <w:t xml:space="preserve">    </w:t>
      </w:r>
      <w:r w:rsidR="00315B62">
        <w:rPr>
          <w:color w:val="76923C" w:themeColor="accent3" w:themeShade="BF"/>
          <w:sz w:val="24"/>
          <w:szCs w:val="24"/>
        </w:rPr>
        <w:t>2</w:t>
      </w:r>
      <w:r w:rsidR="00F731BA">
        <w:rPr>
          <w:color w:val="76923C" w:themeColor="accent3" w:themeShade="BF"/>
          <w:sz w:val="24"/>
          <w:szCs w:val="24"/>
        </w:rPr>
        <w:t xml:space="preserve">.4. GRUPOS DE AUTOAYUDA </w:t>
      </w:r>
      <w:r w:rsidR="005F2F7E">
        <w:rPr>
          <w:color w:val="76923C" w:themeColor="accent3" w:themeShade="BF"/>
          <w:sz w:val="24"/>
          <w:szCs w:val="24"/>
        </w:rPr>
        <w:t>FAMILIARES……………………………………………………….14</w:t>
      </w:r>
    </w:p>
    <w:p w:rsidR="00F731BA" w:rsidRDefault="00315B62" w:rsidP="00F731BA">
      <w:pPr>
        <w:pStyle w:val="Prrafodelista"/>
        <w:ind w:left="0"/>
        <w:rPr>
          <w:color w:val="76923C" w:themeColor="accent3" w:themeShade="BF"/>
          <w:sz w:val="24"/>
          <w:szCs w:val="24"/>
        </w:rPr>
      </w:pPr>
      <w:r>
        <w:rPr>
          <w:color w:val="76923C" w:themeColor="accent3" w:themeShade="BF"/>
          <w:sz w:val="24"/>
          <w:szCs w:val="24"/>
        </w:rPr>
        <w:t xml:space="preserve">    2</w:t>
      </w:r>
      <w:r w:rsidR="00F731BA">
        <w:rPr>
          <w:color w:val="76923C" w:themeColor="accent3" w:themeShade="BF"/>
          <w:sz w:val="24"/>
          <w:szCs w:val="24"/>
        </w:rPr>
        <w:t xml:space="preserve">.5. TALLERES DE PREVENCIÓN Y </w:t>
      </w:r>
      <w:r w:rsidR="005F2F7E">
        <w:rPr>
          <w:color w:val="76923C" w:themeColor="accent3" w:themeShade="BF"/>
          <w:sz w:val="24"/>
          <w:szCs w:val="24"/>
        </w:rPr>
        <w:t>CONFERENCIAS……………………………………………..16</w:t>
      </w:r>
    </w:p>
    <w:p w:rsidR="00F731BA" w:rsidRDefault="00315B62" w:rsidP="00F731BA">
      <w:pPr>
        <w:pStyle w:val="Prrafodelista"/>
        <w:ind w:left="0"/>
        <w:rPr>
          <w:color w:val="76923C" w:themeColor="accent3" w:themeShade="BF"/>
          <w:sz w:val="24"/>
          <w:szCs w:val="24"/>
        </w:rPr>
      </w:pPr>
      <w:r>
        <w:rPr>
          <w:color w:val="76923C" w:themeColor="accent3" w:themeShade="BF"/>
          <w:sz w:val="24"/>
          <w:szCs w:val="24"/>
        </w:rPr>
        <w:t xml:space="preserve">    2</w:t>
      </w:r>
      <w:r w:rsidR="00041881">
        <w:rPr>
          <w:color w:val="76923C" w:themeColor="accent3" w:themeShade="BF"/>
          <w:sz w:val="24"/>
          <w:szCs w:val="24"/>
        </w:rPr>
        <w:t>.6. STAND Y ESPACIOS INFORMATIVOS</w:t>
      </w:r>
      <w:r w:rsidR="00F731BA">
        <w:rPr>
          <w:color w:val="76923C" w:themeColor="accent3" w:themeShade="BF"/>
          <w:sz w:val="24"/>
          <w:szCs w:val="24"/>
        </w:rPr>
        <w:t>……………………………………………………</w:t>
      </w:r>
      <w:r w:rsidR="009E0C3F">
        <w:rPr>
          <w:color w:val="76923C" w:themeColor="accent3" w:themeShade="BF"/>
          <w:sz w:val="24"/>
          <w:szCs w:val="24"/>
        </w:rPr>
        <w:t>………18</w:t>
      </w:r>
    </w:p>
    <w:p w:rsidR="00F731BA" w:rsidRDefault="00315B62" w:rsidP="00F731BA">
      <w:pPr>
        <w:pStyle w:val="Prrafodelista"/>
        <w:ind w:left="0"/>
        <w:rPr>
          <w:color w:val="76923C" w:themeColor="accent3" w:themeShade="BF"/>
          <w:sz w:val="24"/>
          <w:szCs w:val="24"/>
        </w:rPr>
      </w:pPr>
      <w:r>
        <w:rPr>
          <w:color w:val="76923C" w:themeColor="accent3" w:themeShade="BF"/>
          <w:sz w:val="24"/>
          <w:szCs w:val="24"/>
        </w:rPr>
        <w:t xml:space="preserve">    2</w:t>
      </w:r>
      <w:r w:rsidR="00F731BA">
        <w:rPr>
          <w:color w:val="76923C" w:themeColor="accent3" w:themeShade="BF"/>
          <w:sz w:val="24"/>
          <w:szCs w:val="24"/>
        </w:rPr>
        <w:t>.7. ESCUELA DE PADRES Y FA</w:t>
      </w:r>
      <w:r w:rsidR="005F2F7E">
        <w:rPr>
          <w:color w:val="76923C" w:themeColor="accent3" w:themeShade="BF"/>
          <w:sz w:val="24"/>
          <w:szCs w:val="24"/>
        </w:rPr>
        <w:t>MI</w:t>
      </w:r>
      <w:r w:rsidR="003B6B40">
        <w:rPr>
          <w:color w:val="76923C" w:themeColor="accent3" w:themeShade="BF"/>
          <w:sz w:val="24"/>
          <w:szCs w:val="24"/>
        </w:rPr>
        <w:t>LIARES…………………………………………………………….19</w:t>
      </w:r>
    </w:p>
    <w:p w:rsidR="00F731BA" w:rsidRDefault="00F731BA" w:rsidP="00F731BA">
      <w:pPr>
        <w:pStyle w:val="Prrafodelista"/>
        <w:ind w:left="0"/>
        <w:rPr>
          <w:color w:val="76923C" w:themeColor="accent3" w:themeShade="BF"/>
          <w:sz w:val="24"/>
          <w:szCs w:val="24"/>
        </w:rPr>
      </w:pPr>
      <w:r>
        <w:rPr>
          <w:color w:val="76923C" w:themeColor="accent3" w:themeShade="BF"/>
          <w:sz w:val="24"/>
          <w:szCs w:val="24"/>
        </w:rPr>
        <w:t xml:space="preserve">    </w:t>
      </w:r>
      <w:r w:rsidR="00315B62">
        <w:rPr>
          <w:color w:val="76923C" w:themeColor="accent3" w:themeShade="BF"/>
          <w:sz w:val="24"/>
          <w:szCs w:val="24"/>
        </w:rPr>
        <w:t>2</w:t>
      </w:r>
      <w:r>
        <w:rPr>
          <w:color w:val="76923C" w:themeColor="accent3" w:themeShade="BF"/>
          <w:sz w:val="24"/>
          <w:szCs w:val="24"/>
        </w:rPr>
        <w:t>.8. ATENCIÓN TELEFONICA EN</w:t>
      </w:r>
      <w:r w:rsidR="00FD7DE2">
        <w:rPr>
          <w:color w:val="76923C" w:themeColor="accent3" w:themeShade="BF"/>
          <w:sz w:val="24"/>
          <w:szCs w:val="24"/>
        </w:rPr>
        <w:t xml:space="preserve"> </w:t>
      </w:r>
      <w:r w:rsidR="003B6B40">
        <w:rPr>
          <w:color w:val="76923C" w:themeColor="accent3" w:themeShade="BF"/>
          <w:sz w:val="24"/>
          <w:szCs w:val="24"/>
        </w:rPr>
        <w:t>LA SEDE……………………………………………………………21</w:t>
      </w:r>
    </w:p>
    <w:p w:rsidR="00F731BA" w:rsidRDefault="00B24E8C" w:rsidP="00F731BA">
      <w:pPr>
        <w:pStyle w:val="Prrafodelista"/>
        <w:ind w:left="0"/>
        <w:rPr>
          <w:color w:val="76923C" w:themeColor="accent3" w:themeShade="BF"/>
          <w:sz w:val="24"/>
          <w:szCs w:val="24"/>
        </w:rPr>
      </w:pPr>
      <w:r>
        <w:rPr>
          <w:color w:val="76923C" w:themeColor="accent3" w:themeShade="BF"/>
          <w:sz w:val="24"/>
          <w:szCs w:val="24"/>
        </w:rPr>
        <w:t xml:space="preserve">   </w:t>
      </w:r>
      <w:r w:rsidR="00315B62">
        <w:rPr>
          <w:color w:val="76923C" w:themeColor="accent3" w:themeShade="BF"/>
          <w:sz w:val="24"/>
          <w:szCs w:val="24"/>
        </w:rPr>
        <w:t xml:space="preserve"> 2</w:t>
      </w:r>
      <w:r w:rsidR="00F731BA">
        <w:rPr>
          <w:color w:val="76923C" w:themeColor="accent3" w:themeShade="BF"/>
          <w:sz w:val="24"/>
          <w:szCs w:val="24"/>
        </w:rPr>
        <w:t xml:space="preserve">.9. ATENCION PERSONAL EN </w:t>
      </w:r>
      <w:r w:rsidR="00FD7DE2">
        <w:rPr>
          <w:color w:val="76923C" w:themeColor="accent3" w:themeShade="BF"/>
          <w:sz w:val="24"/>
          <w:szCs w:val="24"/>
        </w:rPr>
        <w:t>L</w:t>
      </w:r>
      <w:r w:rsidR="003B6B40">
        <w:rPr>
          <w:color w:val="76923C" w:themeColor="accent3" w:themeShade="BF"/>
          <w:sz w:val="24"/>
          <w:szCs w:val="24"/>
        </w:rPr>
        <w:t>A SEDE………………………………………………………………21</w:t>
      </w:r>
    </w:p>
    <w:p w:rsidR="00F731BA" w:rsidRDefault="00315B62" w:rsidP="00F731BA">
      <w:pPr>
        <w:pStyle w:val="Prrafodelista"/>
        <w:ind w:left="0"/>
        <w:rPr>
          <w:color w:val="76923C" w:themeColor="accent3" w:themeShade="BF"/>
          <w:sz w:val="24"/>
          <w:szCs w:val="24"/>
        </w:rPr>
      </w:pPr>
      <w:r>
        <w:rPr>
          <w:color w:val="76923C" w:themeColor="accent3" w:themeShade="BF"/>
          <w:sz w:val="24"/>
          <w:szCs w:val="24"/>
        </w:rPr>
        <w:t xml:space="preserve">    2.</w:t>
      </w:r>
      <w:r w:rsidR="00F731BA">
        <w:rPr>
          <w:color w:val="76923C" w:themeColor="accent3" w:themeShade="BF"/>
          <w:sz w:val="24"/>
          <w:szCs w:val="24"/>
        </w:rPr>
        <w:t>10. CURSOS DE ASOCIACIONES P</w:t>
      </w:r>
      <w:r w:rsidR="003B6B40">
        <w:rPr>
          <w:color w:val="76923C" w:themeColor="accent3" w:themeShade="BF"/>
          <w:sz w:val="24"/>
          <w:szCs w:val="24"/>
        </w:rPr>
        <w:t>ARA ASOCIACIONES……………………………………. 21</w:t>
      </w:r>
    </w:p>
    <w:p w:rsidR="00F731BA" w:rsidRDefault="00315B62" w:rsidP="00F731BA">
      <w:pPr>
        <w:pStyle w:val="Prrafodelista"/>
        <w:ind w:left="0"/>
        <w:rPr>
          <w:color w:val="76923C" w:themeColor="accent3" w:themeShade="BF"/>
          <w:sz w:val="24"/>
          <w:szCs w:val="24"/>
        </w:rPr>
      </w:pPr>
      <w:r>
        <w:rPr>
          <w:color w:val="76923C" w:themeColor="accent3" w:themeShade="BF"/>
          <w:sz w:val="24"/>
          <w:szCs w:val="24"/>
        </w:rPr>
        <w:t xml:space="preserve">    2.</w:t>
      </w:r>
      <w:r w:rsidR="00F731BA">
        <w:rPr>
          <w:color w:val="76923C" w:themeColor="accent3" w:themeShade="BF"/>
          <w:sz w:val="24"/>
          <w:szCs w:val="24"/>
        </w:rPr>
        <w:t xml:space="preserve">11. CAMPAMENTO TERAPÉUTICO </w:t>
      </w:r>
      <w:r w:rsidR="00FD7DE2">
        <w:rPr>
          <w:color w:val="76923C" w:themeColor="accent3" w:themeShade="BF"/>
          <w:sz w:val="24"/>
          <w:szCs w:val="24"/>
        </w:rPr>
        <w:t>PAR</w:t>
      </w:r>
      <w:r w:rsidR="003B6B40">
        <w:rPr>
          <w:color w:val="76923C" w:themeColor="accent3" w:themeShade="BF"/>
          <w:sz w:val="24"/>
          <w:szCs w:val="24"/>
        </w:rPr>
        <w:t>A PERSONAS AFECTADAS…………………….22</w:t>
      </w:r>
    </w:p>
    <w:p w:rsidR="00F731BA" w:rsidRDefault="00315B62" w:rsidP="00F731BA">
      <w:pPr>
        <w:pStyle w:val="Prrafodelista"/>
        <w:ind w:left="0"/>
        <w:rPr>
          <w:color w:val="76923C" w:themeColor="accent3" w:themeShade="BF"/>
          <w:sz w:val="24"/>
          <w:szCs w:val="24"/>
        </w:rPr>
      </w:pPr>
      <w:r>
        <w:rPr>
          <w:color w:val="76923C" w:themeColor="accent3" w:themeShade="BF"/>
          <w:sz w:val="24"/>
          <w:szCs w:val="24"/>
        </w:rPr>
        <w:t xml:space="preserve">    2</w:t>
      </w:r>
      <w:r w:rsidR="00F731BA">
        <w:rPr>
          <w:color w:val="76923C" w:themeColor="accent3" w:themeShade="BF"/>
          <w:sz w:val="24"/>
          <w:szCs w:val="24"/>
        </w:rPr>
        <w:t xml:space="preserve">.12. CURSOS DE FORMACIÓN DE </w:t>
      </w:r>
      <w:r w:rsidR="003B6B40">
        <w:rPr>
          <w:color w:val="76923C" w:themeColor="accent3" w:themeShade="BF"/>
          <w:sz w:val="24"/>
          <w:szCs w:val="24"/>
        </w:rPr>
        <w:t>VOLUNTARIADO……………………………………………</w:t>
      </w:r>
      <w:r w:rsidR="00993370">
        <w:rPr>
          <w:color w:val="76923C" w:themeColor="accent3" w:themeShade="BF"/>
          <w:sz w:val="24"/>
          <w:szCs w:val="24"/>
        </w:rPr>
        <w:t>24</w:t>
      </w:r>
    </w:p>
    <w:p w:rsidR="004D6763" w:rsidRDefault="004D6763" w:rsidP="004D6763">
      <w:pPr>
        <w:pStyle w:val="Prrafodelista"/>
        <w:ind w:left="0"/>
        <w:rPr>
          <w:color w:val="76923C" w:themeColor="accent3" w:themeShade="BF"/>
          <w:sz w:val="24"/>
          <w:szCs w:val="24"/>
        </w:rPr>
      </w:pPr>
      <w:r>
        <w:rPr>
          <w:color w:val="76923C" w:themeColor="accent3" w:themeShade="BF"/>
          <w:sz w:val="24"/>
          <w:szCs w:val="24"/>
        </w:rPr>
        <w:t xml:space="preserve">    2.13. DÍA INTERNACIONAL DE LOS TCA………………………………………………………………</w:t>
      </w:r>
      <w:r w:rsidR="00D7774F">
        <w:rPr>
          <w:color w:val="76923C" w:themeColor="accent3" w:themeShade="BF"/>
          <w:sz w:val="24"/>
          <w:szCs w:val="24"/>
        </w:rPr>
        <w:t>.</w:t>
      </w:r>
      <w:r>
        <w:rPr>
          <w:color w:val="76923C" w:themeColor="accent3" w:themeShade="BF"/>
          <w:sz w:val="24"/>
          <w:szCs w:val="24"/>
        </w:rPr>
        <w:t>2</w:t>
      </w:r>
      <w:r w:rsidR="003B6B40">
        <w:rPr>
          <w:color w:val="76923C" w:themeColor="accent3" w:themeShade="BF"/>
          <w:sz w:val="24"/>
          <w:szCs w:val="24"/>
        </w:rPr>
        <w:t>6</w:t>
      </w:r>
    </w:p>
    <w:p w:rsidR="00F731BA" w:rsidRDefault="00315B62" w:rsidP="00F731BA">
      <w:pPr>
        <w:pStyle w:val="Prrafodelista"/>
        <w:ind w:left="0"/>
        <w:rPr>
          <w:color w:val="76923C" w:themeColor="accent3" w:themeShade="BF"/>
          <w:sz w:val="24"/>
          <w:szCs w:val="24"/>
        </w:rPr>
      </w:pPr>
      <w:r>
        <w:rPr>
          <w:color w:val="76923C" w:themeColor="accent3" w:themeShade="BF"/>
          <w:sz w:val="24"/>
          <w:szCs w:val="24"/>
        </w:rPr>
        <w:t xml:space="preserve">    2</w:t>
      </w:r>
      <w:r w:rsidR="004D6763">
        <w:rPr>
          <w:color w:val="76923C" w:themeColor="accent3" w:themeShade="BF"/>
          <w:sz w:val="24"/>
          <w:szCs w:val="24"/>
        </w:rPr>
        <w:t>.14</w:t>
      </w:r>
      <w:r w:rsidR="00F731BA">
        <w:rPr>
          <w:color w:val="76923C" w:themeColor="accent3" w:themeShade="BF"/>
          <w:sz w:val="24"/>
          <w:szCs w:val="24"/>
        </w:rPr>
        <w:t>. BECAS DE TRATAMIENTO</w:t>
      </w:r>
      <w:r w:rsidR="00D7774F">
        <w:rPr>
          <w:color w:val="76923C" w:themeColor="accent3" w:themeShade="BF"/>
          <w:sz w:val="24"/>
          <w:szCs w:val="24"/>
        </w:rPr>
        <w:t>…………………………………………………………………………..</w:t>
      </w:r>
      <w:r w:rsidR="004D6763">
        <w:rPr>
          <w:color w:val="76923C" w:themeColor="accent3" w:themeShade="BF"/>
          <w:sz w:val="24"/>
          <w:szCs w:val="24"/>
        </w:rPr>
        <w:t>2</w:t>
      </w:r>
      <w:r w:rsidR="003B6B40">
        <w:rPr>
          <w:color w:val="76923C" w:themeColor="accent3" w:themeShade="BF"/>
          <w:sz w:val="24"/>
          <w:szCs w:val="24"/>
        </w:rPr>
        <w:t>7</w:t>
      </w:r>
    </w:p>
    <w:p w:rsidR="00F731BA" w:rsidRDefault="00315B62" w:rsidP="00F731BA">
      <w:pPr>
        <w:pStyle w:val="Prrafodelista"/>
        <w:ind w:left="0"/>
        <w:rPr>
          <w:color w:val="76923C" w:themeColor="accent3" w:themeShade="BF"/>
          <w:sz w:val="24"/>
          <w:szCs w:val="24"/>
        </w:rPr>
      </w:pPr>
      <w:r>
        <w:rPr>
          <w:color w:val="76923C" w:themeColor="accent3" w:themeShade="BF"/>
          <w:sz w:val="24"/>
          <w:szCs w:val="24"/>
        </w:rPr>
        <w:t xml:space="preserve">    2</w:t>
      </w:r>
      <w:r w:rsidR="004D6763">
        <w:rPr>
          <w:color w:val="76923C" w:themeColor="accent3" w:themeShade="BF"/>
          <w:sz w:val="24"/>
          <w:szCs w:val="24"/>
        </w:rPr>
        <w:t>.15</w:t>
      </w:r>
      <w:r w:rsidR="00F731BA">
        <w:rPr>
          <w:color w:val="76923C" w:themeColor="accent3" w:themeShade="BF"/>
          <w:sz w:val="24"/>
          <w:szCs w:val="24"/>
        </w:rPr>
        <w:t>. ACTUACIÓN CON LOS MEDIOS DE COMUNICACIÓN…………………………………..</w:t>
      </w:r>
      <w:r w:rsidR="004D6763">
        <w:rPr>
          <w:color w:val="76923C" w:themeColor="accent3" w:themeShade="BF"/>
          <w:sz w:val="24"/>
          <w:szCs w:val="24"/>
        </w:rPr>
        <w:t>2</w:t>
      </w:r>
      <w:r w:rsidR="003B6B40">
        <w:rPr>
          <w:color w:val="76923C" w:themeColor="accent3" w:themeShade="BF"/>
          <w:sz w:val="24"/>
          <w:szCs w:val="24"/>
        </w:rPr>
        <w:t>7</w:t>
      </w:r>
    </w:p>
    <w:p w:rsidR="00F731BA" w:rsidRDefault="00315B62" w:rsidP="00F731BA">
      <w:pPr>
        <w:pStyle w:val="Prrafodelista"/>
        <w:ind w:left="0"/>
        <w:rPr>
          <w:color w:val="76923C" w:themeColor="accent3" w:themeShade="BF"/>
          <w:sz w:val="24"/>
          <w:szCs w:val="24"/>
        </w:rPr>
      </w:pPr>
      <w:r>
        <w:rPr>
          <w:color w:val="76923C" w:themeColor="accent3" w:themeShade="BF"/>
          <w:sz w:val="24"/>
          <w:szCs w:val="24"/>
        </w:rPr>
        <w:t xml:space="preserve">    2</w:t>
      </w:r>
      <w:r w:rsidR="004D6763">
        <w:rPr>
          <w:color w:val="76923C" w:themeColor="accent3" w:themeShade="BF"/>
          <w:sz w:val="24"/>
          <w:szCs w:val="24"/>
        </w:rPr>
        <w:t>.16</w:t>
      </w:r>
      <w:r w:rsidR="00F731BA">
        <w:rPr>
          <w:color w:val="76923C" w:themeColor="accent3" w:themeShade="BF"/>
          <w:sz w:val="24"/>
          <w:szCs w:val="24"/>
        </w:rPr>
        <w:t>. PREMIOS Y DISTINCIONES</w:t>
      </w:r>
      <w:r w:rsidR="00D7774F">
        <w:rPr>
          <w:color w:val="76923C" w:themeColor="accent3" w:themeShade="BF"/>
          <w:sz w:val="24"/>
          <w:szCs w:val="24"/>
        </w:rPr>
        <w:t xml:space="preserve"> ENTREGADOS……………………………………………………</w:t>
      </w:r>
      <w:r w:rsidR="004D6763">
        <w:rPr>
          <w:color w:val="76923C" w:themeColor="accent3" w:themeShade="BF"/>
          <w:sz w:val="24"/>
          <w:szCs w:val="24"/>
        </w:rPr>
        <w:t>2</w:t>
      </w:r>
      <w:r w:rsidR="003B6B40">
        <w:rPr>
          <w:color w:val="76923C" w:themeColor="accent3" w:themeShade="BF"/>
          <w:sz w:val="24"/>
          <w:szCs w:val="24"/>
        </w:rPr>
        <w:t>8</w:t>
      </w:r>
    </w:p>
    <w:p w:rsidR="00BD75AF" w:rsidRDefault="00BD75AF" w:rsidP="00F731BA">
      <w:pPr>
        <w:pStyle w:val="Prrafodelista"/>
        <w:ind w:left="0"/>
        <w:rPr>
          <w:color w:val="76923C" w:themeColor="accent3" w:themeShade="BF"/>
          <w:sz w:val="24"/>
          <w:szCs w:val="24"/>
        </w:rPr>
      </w:pPr>
    </w:p>
    <w:p w:rsidR="00BD75AF" w:rsidRPr="00F731BA" w:rsidRDefault="00BD75AF" w:rsidP="00F731BA">
      <w:pPr>
        <w:pStyle w:val="Prrafodelista"/>
        <w:ind w:left="0"/>
        <w:rPr>
          <w:color w:val="76923C" w:themeColor="accent3" w:themeShade="BF"/>
          <w:sz w:val="24"/>
          <w:szCs w:val="24"/>
        </w:rPr>
      </w:pPr>
    </w:p>
    <w:p w:rsidR="00F731BA" w:rsidRPr="00F731BA" w:rsidRDefault="00F731BA" w:rsidP="00F731BA">
      <w:pPr>
        <w:rPr>
          <w:color w:val="33753E"/>
        </w:rPr>
      </w:pPr>
    </w:p>
    <w:p w:rsidR="00F731BA" w:rsidRPr="00F731BA" w:rsidRDefault="00F731BA" w:rsidP="00F731BA">
      <w:pPr>
        <w:rPr>
          <w:color w:val="33753E"/>
        </w:rPr>
      </w:pPr>
    </w:p>
    <w:p w:rsidR="00426E72" w:rsidRDefault="00426E72" w:rsidP="00426E72">
      <w:pPr>
        <w:pStyle w:val="Prrafodelista"/>
      </w:pPr>
    </w:p>
    <w:p w:rsidR="00FC41B3" w:rsidRPr="00FC41B3" w:rsidRDefault="00FC41B3" w:rsidP="00FC41B3">
      <w:pPr>
        <w:pStyle w:val="Prrafodelista"/>
      </w:pPr>
    </w:p>
    <w:p w:rsidR="00FC41B3" w:rsidRPr="00FC41B3" w:rsidRDefault="006D6C8C" w:rsidP="00FC41B3">
      <w:pPr>
        <w:pStyle w:val="Prrafodelista"/>
      </w:pPr>
      <w:r w:rsidRPr="00FC41B3">
        <w:fldChar w:fldCharType="begin"/>
      </w:r>
      <w:r w:rsidR="00FC41B3" w:rsidRPr="00FC41B3">
        <w:instrText xml:space="preserve"> TOC \o "1-3" \h \z \u </w:instrText>
      </w:r>
      <w:r w:rsidRPr="00FC41B3">
        <w:fldChar w:fldCharType="separate"/>
      </w:r>
    </w:p>
    <w:p w:rsidR="00FC41B3" w:rsidRPr="00FC41B3" w:rsidRDefault="00FC41B3" w:rsidP="00FC41B3">
      <w:pPr>
        <w:pStyle w:val="Prrafodelista"/>
        <w:rPr>
          <w:u w:val="single"/>
        </w:rPr>
      </w:pPr>
    </w:p>
    <w:p w:rsidR="00FC41B3" w:rsidRPr="00FC41B3" w:rsidRDefault="00FC41B3" w:rsidP="00FC41B3">
      <w:pPr>
        <w:pStyle w:val="Prrafodelista"/>
        <w:rPr>
          <w:u w:val="single"/>
        </w:rPr>
      </w:pPr>
    </w:p>
    <w:p w:rsidR="00FC41B3" w:rsidRPr="00FC41B3" w:rsidRDefault="00FC41B3" w:rsidP="00F731BA">
      <w:pPr>
        <w:pStyle w:val="Prrafodelista"/>
      </w:pPr>
    </w:p>
    <w:p w:rsidR="00FC41B3" w:rsidRPr="00FC41B3" w:rsidRDefault="00FC41B3" w:rsidP="00FC41B3">
      <w:pPr>
        <w:pStyle w:val="Prrafodelista"/>
        <w:rPr>
          <w:u w:val="single"/>
        </w:rPr>
      </w:pPr>
    </w:p>
    <w:p w:rsidR="00BD75AF" w:rsidRPr="00BD75AF" w:rsidRDefault="00BD75AF" w:rsidP="00BD75AF">
      <w:pPr>
        <w:pStyle w:val="Prrafodelista"/>
        <w:jc w:val="both"/>
        <w:rPr>
          <w:color w:val="76923C" w:themeColor="accent3" w:themeShade="BF"/>
          <w:sz w:val="28"/>
          <w:szCs w:val="28"/>
          <w:u w:val="single"/>
        </w:rPr>
      </w:pPr>
    </w:p>
    <w:p w:rsidR="00D876ED" w:rsidRPr="00F51DC3" w:rsidRDefault="00D876ED" w:rsidP="00BD75AF">
      <w:pPr>
        <w:pStyle w:val="Prrafodelista"/>
        <w:jc w:val="both"/>
        <w:rPr>
          <w:color w:val="76923C" w:themeColor="accent3" w:themeShade="BF"/>
          <w:sz w:val="28"/>
          <w:szCs w:val="28"/>
        </w:rPr>
      </w:pPr>
    </w:p>
    <w:p w:rsidR="002D3580" w:rsidRDefault="002D3580" w:rsidP="002D3580">
      <w:pPr>
        <w:pStyle w:val="Prrafodelista"/>
        <w:ind w:left="0"/>
        <w:rPr>
          <w:b/>
          <w:color w:val="76923C" w:themeColor="accent3" w:themeShade="BF"/>
          <w:sz w:val="24"/>
          <w:szCs w:val="24"/>
        </w:rPr>
      </w:pPr>
      <w:r>
        <w:rPr>
          <w:b/>
          <w:color w:val="76923C" w:themeColor="accent3" w:themeShade="BF"/>
          <w:sz w:val="24"/>
          <w:szCs w:val="24"/>
        </w:rPr>
        <w:t xml:space="preserve">       3</w:t>
      </w:r>
      <w:r w:rsidRPr="00F731BA">
        <w:rPr>
          <w:b/>
          <w:color w:val="76923C" w:themeColor="accent3" w:themeShade="BF"/>
          <w:sz w:val="24"/>
          <w:szCs w:val="24"/>
        </w:rPr>
        <w:t>-A</w:t>
      </w:r>
      <w:r>
        <w:rPr>
          <w:b/>
          <w:color w:val="76923C" w:themeColor="accent3" w:themeShade="BF"/>
          <w:sz w:val="24"/>
          <w:szCs w:val="24"/>
        </w:rPr>
        <w:t>NEXOS</w:t>
      </w:r>
    </w:p>
    <w:p w:rsidR="00F51DC3" w:rsidRDefault="00A15220" w:rsidP="00F51DC3">
      <w:pPr>
        <w:jc w:val="both"/>
        <w:rPr>
          <w:color w:val="76923C" w:themeColor="accent3" w:themeShade="BF"/>
          <w:sz w:val="24"/>
          <w:szCs w:val="24"/>
        </w:rPr>
      </w:pPr>
      <w:r>
        <w:rPr>
          <w:color w:val="76923C" w:themeColor="accent3" w:themeShade="BF"/>
          <w:sz w:val="24"/>
          <w:szCs w:val="24"/>
        </w:rPr>
        <w:t xml:space="preserve">            3</w:t>
      </w:r>
      <w:r w:rsidR="0061294E">
        <w:rPr>
          <w:color w:val="76923C" w:themeColor="accent3" w:themeShade="BF"/>
          <w:sz w:val="24"/>
          <w:szCs w:val="24"/>
        </w:rPr>
        <w:t>.1. MARCAPAGINAS CALENDARIO 2017</w:t>
      </w:r>
      <w:r w:rsidR="00F51DC3">
        <w:rPr>
          <w:color w:val="76923C" w:themeColor="accent3" w:themeShade="BF"/>
          <w:sz w:val="24"/>
          <w:szCs w:val="24"/>
        </w:rPr>
        <w:t>………………………………………….3</w:t>
      </w:r>
      <w:r w:rsidR="00C177C2">
        <w:rPr>
          <w:color w:val="76923C" w:themeColor="accent3" w:themeShade="BF"/>
          <w:sz w:val="24"/>
          <w:szCs w:val="24"/>
        </w:rPr>
        <w:t>0</w:t>
      </w:r>
    </w:p>
    <w:p w:rsidR="00F51DC3" w:rsidRDefault="00A15220" w:rsidP="00F51DC3">
      <w:pPr>
        <w:jc w:val="both"/>
        <w:rPr>
          <w:color w:val="76923C" w:themeColor="accent3" w:themeShade="BF"/>
          <w:sz w:val="24"/>
          <w:szCs w:val="24"/>
        </w:rPr>
      </w:pPr>
      <w:r>
        <w:rPr>
          <w:color w:val="76923C" w:themeColor="accent3" w:themeShade="BF"/>
          <w:sz w:val="24"/>
          <w:szCs w:val="24"/>
        </w:rPr>
        <w:t xml:space="preserve">            3</w:t>
      </w:r>
      <w:r w:rsidR="00F51DC3">
        <w:rPr>
          <w:color w:val="76923C" w:themeColor="accent3" w:themeShade="BF"/>
          <w:sz w:val="24"/>
          <w:szCs w:val="24"/>
        </w:rPr>
        <w:t>.2 CARTEL DE INFORMA</w:t>
      </w:r>
      <w:r w:rsidR="003B6B40">
        <w:rPr>
          <w:color w:val="76923C" w:themeColor="accent3" w:themeShade="BF"/>
          <w:sz w:val="24"/>
          <w:szCs w:val="24"/>
        </w:rPr>
        <w:t>CION ADANER GRANADA …………………………3</w:t>
      </w:r>
      <w:r w:rsidR="00C177C2">
        <w:rPr>
          <w:color w:val="76923C" w:themeColor="accent3" w:themeShade="BF"/>
          <w:sz w:val="24"/>
          <w:szCs w:val="24"/>
        </w:rPr>
        <w:t>1</w:t>
      </w:r>
    </w:p>
    <w:p w:rsidR="00F51DC3" w:rsidRDefault="00A15220" w:rsidP="00F51DC3">
      <w:pPr>
        <w:jc w:val="both"/>
        <w:rPr>
          <w:color w:val="76923C" w:themeColor="accent3" w:themeShade="BF"/>
          <w:sz w:val="24"/>
          <w:szCs w:val="24"/>
        </w:rPr>
      </w:pPr>
      <w:r>
        <w:rPr>
          <w:color w:val="76923C" w:themeColor="accent3" w:themeShade="BF"/>
          <w:sz w:val="24"/>
          <w:szCs w:val="24"/>
        </w:rPr>
        <w:t xml:space="preserve">            3</w:t>
      </w:r>
      <w:r w:rsidR="00F51DC3">
        <w:rPr>
          <w:color w:val="76923C" w:themeColor="accent3" w:themeShade="BF"/>
          <w:sz w:val="24"/>
          <w:szCs w:val="24"/>
        </w:rPr>
        <w:t>.3 CARTEL ESCUELA DE P</w:t>
      </w:r>
      <w:r w:rsidR="003B6B40">
        <w:rPr>
          <w:color w:val="76923C" w:themeColor="accent3" w:themeShade="BF"/>
          <w:sz w:val="24"/>
          <w:szCs w:val="24"/>
        </w:rPr>
        <w:t>ADRES ADANER GRANADA……………………</w:t>
      </w:r>
      <w:r w:rsidR="00797C27">
        <w:rPr>
          <w:color w:val="76923C" w:themeColor="accent3" w:themeShade="BF"/>
          <w:sz w:val="24"/>
          <w:szCs w:val="24"/>
        </w:rPr>
        <w:t>…</w:t>
      </w:r>
      <w:r w:rsidR="003B6B40">
        <w:rPr>
          <w:color w:val="76923C" w:themeColor="accent3" w:themeShade="BF"/>
          <w:sz w:val="24"/>
          <w:szCs w:val="24"/>
        </w:rPr>
        <w:t>3</w:t>
      </w:r>
      <w:r w:rsidR="00C177C2">
        <w:rPr>
          <w:color w:val="76923C" w:themeColor="accent3" w:themeShade="BF"/>
          <w:sz w:val="24"/>
          <w:szCs w:val="24"/>
        </w:rPr>
        <w:t>2</w:t>
      </w:r>
    </w:p>
    <w:p w:rsidR="00F51DC3" w:rsidRDefault="00B24E8C" w:rsidP="00F51DC3">
      <w:pPr>
        <w:jc w:val="both"/>
        <w:rPr>
          <w:color w:val="76923C" w:themeColor="accent3" w:themeShade="BF"/>
          <w:sz w:val="24"/>
          <w:szCs w:val="24"/>
        </w:rPr>
      </w:pPr>
      <w:r>
        <w:rPr>
          <w:color w:val="76923C" w:themeColor="accent3" w:themeShade="BF"/>
          <w:sz w:val="24"/>
          <w:szCs w:val="24"/>
        </w:rPr>
        <w:t xml:space="preserve">           </w:t>
      </w:r>
      <w:r w:rsidR="00A15220">
        <w:rPr>
          <w:color w:val="76923C" w:themeColor="accent3" w:themeShade="BF"/>
          <w:sz w:val="24"/>
          <w:szCs w:val="24"/>
        </w:rPr>
        <w:t xml:space="preserve"> 3</w:t>
      </w:r>
      <w:r w:rsidR="00F51DC3">
        <w:rPr>
          <w:color w:val="76923C" w:themeColor="accent3" w:themeShade="BF"/>
          <w:sz w:val="24"/>
          <w:szCs w:val="24"/>
        </w:rPr>
        <w:t xml:space="preserve">.4 TRIPTICO TRASTORNOS </w:t>
      </w:r>
      <w:r w:rsidR="003B6B40">
        <w:rPr>
          <w:color w:val="76923C" w:themeColor="accent3" w:themeShade="BF"/>
          <w:sz w:val="24"/>
          <w:szCs w:val="24"/>
        </w:rPr>
        <w:t>DE LA CONDUCTA ALIMENTARIA………….</w:t>
      </w:r>
      <w:r w:rsidR="00C177C2">
        <w:rPr>
          <w:color w:val="76923C" w:themeColor="accent3" w:themeShade="BF"/>
          <w:sz w:val="24"/>
          <w:szCs w:val="24"/>
        </w:rPr>
        <w:t>33</w:t>
      </w:r>
    </w:p>
    <w:p w:rsidR="00F51DC3" w:rsidRPr="00F51DC3" w:rsidRDefault="00B24E8C" w:rsidP="00F51DC3">
      <w:pPr>
        <w:jc w:val="both"/>
        <w:rPr>
          <w:color w:val="76923C" w:themeColor="accent3" w:themeShade="BF"/>
          <w:sz w:val="24"/>
          <w:szCs w:val="24"/>
        </w:rPr>
      </w:pPr>
      <w:r>
        <w:rPr>
          <w:color w:val="76923C" w:themeColor="accent3" w:themeShade="BF"/>
          <w:sz w:val="24"/>
          <w:szCs w:val="24"/>
        </w:rPr>
        <w:t xml:space="preserve">            </w:t>
      </w:r>
      <w:r w:rsidR="00A15220">
        <w:rPr>
          <w:color w:val="76923C" w:themeColor="accent3" w:themeShade="BF"/>
          <w:sz w:val="24"/>
          <w:szCs w:val="24"/>
        </w:rPr>
        <w:t>3</w:t>
      </w:r>
      <w:r w:rsidR="00F51DC3">
        <w:rPr>
          <w:color w:val="76923C" w:themeColor="accent3" w:themeShade="BF"/>
          <w:sz w:val="24"/>
          <w:szCs w:val="24"/>
        </w:rPr>
        <w:t>.5 TRIPTICO CAMPAME</w:t>
      </w:r>
      <w:r w:rsidR="003B6B40">
        <w:rPr>
          <w:color w:val="76923C" w:themeColor="accent3" w:themeShade="BF"/>
          <w:sz w:val="24"/>
          <w:szCs w:val="24"/>
        </w:rPr>
        <w:t>NTOS TERAPEUTICOS…………………………………3</w:t>
      </w:r>
      <w:r w:rsidR="00C177C2">
        <w:rPr>
          <w:color w:val="76923C" w:themeColor="accent3" w:themeShade="BF"/>
          <w:sz w:val="24"/>
          <w:szCs w:val="24"/>
        </w:rPr>
        <w:t>5</w:t>
      </w:r>
    </w:p>
    <w:p w:rsidR="00FC41B3" w:rsidRDefault="00FC41B3" w:rsidP="00FC41B3">
      <w:pPr>
        <w:pStyle w:val="Prrafodelista"/>
        <w:rPr>
          <w:u w:val="single"/>
        </w:rPr>
      </w:pPr>
    </w:p>
    <w:p w:rsidR="00BD75AF" w:rsidRDefault="00BD75AF" w:rsidP="00BD75AF">
      <w:pPr>
        <w:pStyle w:val="Prrafodelista"/>
        <w:ind w:left="0"/>
        <w:rPr>
          <w:b/>
          <w:color w:val="76923C" w:themeColor="accent3" w:themeShade="BF"/>
          <w:sz w:val="24"/>
          <w:szCs w:val="24"/>
        </w:rPr>
      </w:pPr>
    </w:p>
    <w:p w:rsidR="00BD75AF" w:rsidRDefault="00BD75AF" w:rsidP="00FC41B3">
      <w:pPr>
        <w:pStyle w:val="Prrafodelista"/>
        <w:rPr>
          <w:u w:val="single"/>
        </w:rPr>
      </w:pPr>
    </w:p>
    <w:p w:rsidR="00BD75AF" w:rsidRDefault="00BD75AF" w:rsidP="00FC41B3">
      <w:pPr>
        <w:pStyle w:val="Prrafodelista"/>
        <w:rPr>
          <w:u w:val="single"/>
        </w:rPr>
      </w:pPr>
    </w:p>
    <w:p w:rsidR="00BD75AF" w:rsidRDefault="00BD75AF" w:rsidP="00FC41B3">
      <w:pPr>
        <w:pStyle w:val="Prrafodelista"/>
        <w:rPr>
          <w:u w:val="single"/>
        </w:rPr>
      </w:pPr>
    </w:p>
    <w:p w:rsidR="00BD75AF" w:rsidRDefault="00BD75AF" w:rsidP="00FC41B3">
      <w:pPr>
        <w:pStyle w:val="Prrafodelista"/>
        <w:rPr>
          <w:u w:val="single"/>
        </w:rPr>
      </w:pPr>
    </w:p>
    <w:p w:rsidR="00BD75AF" w:rsidRPr="00FC41B3" w:rsidRDefault="00BD75AF" w:rsidP="00FC41B3">
      <w:pPr>
        <w:pStyle w:val="Prrafodelista"/>
        <w:rPr>
          <w:u w:val="single"/>
        </w:rPr>
      </w:pPr>
    </w:p>
    <w:p w:rsidR="00FC41B3" w:rsidRPr="00FC41B3" w:rsidRDefault="00FC41B3" w:rsidP="00FC41B3">
      <w:pPr>
        <w:pStyle w:val="Prrafodelista"/>
        <w:rPr>
          <w:u w:val="single"/>
        </w:rPr>
      </w:pPr>
    </w:p>
    <w:p w:rsidR="00FC41B3" w:rsidRPr="00FC41B3" w:rsidRDefault="00FC41B3" w:rsidP="00FC41B3">
      <w:pPr>
        <w:pStyle w:val="Prrafodelista"/>
        <w:rPr>
          <w:u w:val="single"/>
        </w:rPr>
      </w:pPr>
    </w:p>
    <w:p w:rsidR="00FC41B3" w:rsidRPr="00FC41B3" w:rsidRDefault="00FC41B3" w:rsidP="00FC41B3">
      <w:pPr>
        <w:pStyle w:val="Prrafodelista"/>
        <w:rPr>
          <w:u w:val="single"/>
        </w:rPr>
      </w:pPr>
    </w:p>
    <w:p w:rsidR="00FC41B3" w:rsidRPr="00FC41B3" w:rsidRDefault="00FC41B3" w:rsidP="00FC41B3">
      <w:pPr>
        <w:pStyle w:val="Prrafodelista"/>
        <w:rPr>
          <w:u w:val="single"/>
        </w:rPr>
      </w:pPr>
    </w:p>
    <w:p w:rsidR="00FC41B3" w:rsidRPr="00FC41B3" w:rsidRDefault="00FC41B3" w:rsidP="00FC41B3">
      <w:pPr>
        <w:pStyle w:val="Prrafodelista"/>
        <w:rPr>
          <w:u w:val="single"/>
        </w:rPr>
      </w:pPr>
    </w:p>
    <w:p w:rsidR="00FC41B3" w:rsidRPr="00FC41B3" w:rsidRDefault="00FC41B3" w:rsidP="00FC41B3">
      <w:pPr>
        <w:pStyle w:val="Prrafodelista"/>
        <w:rPr>
          <w:u w:val="single"/>
        </w:rPr>
      </w:pPr>
    </w:p>
    <w:p w:rsidR="00426E72" w:rsidRDefault="006D6C8C" w:rsidP="00FC41B3">
      <w:pPr>
        <w:pStyle w:val="Prrafodelista"/>
      </w:pPr>
      <w:r w:rsidRPr="00FC41B3">
        <w:fldChar w:fldCharType="end"/>
      </w:r>
    </w:p>
    <w:p w:rsidR="009624CC" w:rsidRDefault="009624CC" w:rsidP="00426E72">
      <w:pPr>
        <w:pStyle w:val="Prrafodelista"/>
      </w:pPr>
    </w:p>
    <w:p w:rsidR="009624CC" w:rsidRDefault="009624CC" w:rsidP="00426E72">
      <w:pPr>
        <w:pStyle w:val="Prrafodelista"/>
      </w:pPr>
    </w:p>
    <w:p w:rsidR="009624CC" w:rsidRDefault="009624CC" w:rsidP="00426E72">
      <w:pPr>
        <w:pStyle w:val="Prrafodelista"/>
      </w:pPr>
    </w:p>
    <w:p w:rsidR="009624CC" w:rsidRDefault="009624CC" w:rsidP="00426E72">
      <w:pPr>
        <w:pStyle w:val="Prrafodelista"/>
      </w:pPr>
    </w:p>
    <w:p w:rsidR="009624CC" w:rsidRDefault="009624CC" w:rsidP="00426E72">
      <w:pPr>
        <w:pStyle w:val="Prrafodelista"/>
      </w:pPr>
    </w:p>
    <w:p w:rsidR="009624CC" w:rsidRDefault="009624CC" w:rsidP="00426E72">
      <w:pPr>
        <w:pStyle w:val="Prrafodelista"/>
      </w:pPr>
    </w:p>
    <w:p w:rsidR="009624CC" w:rsidRDefault="009624CC" w:rsidP="00426E72">
      <w:pPr>
        <w:pStyle w:val="Prrafodelista"/>
      </w:pPr>
    </w:p>
    <w:p w:rsidR="009624CC" w:rsidRDefault="009624CC" w:rsidP="00426E72">
      <w:pPr>
        <w:pStyle w:val="Prrafodelista"/>
      </w:pPr>
    </w:p>
    <w:p w:rsidR="009624CC" w:rsidRDefault="009624CC" w:rsidP="00426E72">
      <w:pPr>
        <w:pStyle w:val="Prrafodelista"/>
      </w:pPr>
    </w:p>
    <w:p w:rsidR="009624CC" w:rsidRDefault="009624CC" w:rsidP="00426E72">
      <w:pPr>
        <w:pStyle w:val="Prrafodelista"/>
      </w:pPr>
    </w:p>
    <w:p w:rsidR="009624CC" w:rsidRDefault="009624CC" w:rsidP="00426E72">
      <w:pPr>
        <w:pStyle w:val="Prrafodelista"/>
      </w:pPr>
    </w:p>
    <w:p w:rsidR="009624CC" w:rsidRDefault="009624CC" w:rsidP="00426E72">
      <w:pPr>
        <w:pStyle w:val="Prrafodelista"/>
      </w:pPr>
    </w:p>
    <w:p w:rsidR="009624CC" w:rsidRDefault="009624CC" w:rsidP="00426E72">
      <w:pPr>
        <w:pStyle w:val="Prrafodelista"/>
      </w:pPr>
    </w:p>
    <w:p w:rsidR="009624CC" w:rsidRDefault="009624CC" w:rsidP="00426E72">
      <w:pPr>
        <w:pStyle w:val="Prrafodelista"/>
      </w:pPr>
    </w:p>
    <w:p w:rsidR="009624CC" w:rsidRDefault="009624CC" w:rsidP="00426E72">
      <w:pPr>
        <w:pStyle w:val="Prrafodelista"/>
      </w:pPr>
    </w:p>
    <w:p w:rsidR="009624CC" w:rsidRDefault="009624CC" w:rsidP="00426E72">
      <w:pPr>
        <w:pStyle w:val="Prrafodelista"/>
      </w:pPr>
    </w:p>
    <w:p w:rsidR="009624CC" w:rsidRDefault="009624CC" w:rsidP="00426E72">
      <w:pPr>
        <w:pStyle w:val="Prrafodelista"/>
      </w:pPr>
    </w:p>
    <w:p w:rsidR="009624CC" w:rsidRDefault="009624CC" w:rsidP="00426E72">
      <w:pPr>
        <w:pStyle w:val="Prrafodelista"/>
      </w:pPr>
    </w:p>
    <w:p w:rsidR="009624CC" w:rsidRDefault="009624CC" w:rsidP="00426E72">
      <w:pPr>
        <w:pStyle w:val="Prrafodelista"/>
      </w:pPr>
    </w:p>
    <w:p w:rsidR="009624CC" w:rsidRDefault="009624CC" w:rsidP="00426E72">
      <w:pPr>
        <w:pStyle w:val="Prrafodelista"/>
      </w:pPr>
    </w:p>
    <w:p w:rsidR="009624CC" w:rsidRDefault="009624CC" w:rsidP="00426E72">
      <w:pPr>
        <w:pStyle w:val="Prrafodelista"/>
      </w:pPr>
    </w:p>
    <w:p w:rsidR="009624CC" w:rsidRDefault="009624CC" w:rsidP="00426E72">
      <w:pPr>
        <w:pStyle w:val="Prrafodelista"/>
      </w:pPr>
    </w:p>
    <w:p w:rsidR="009624CC" w:rsidRDefault="009624CC" w:rsidP="00426E72">
      <w:pPr>
        <w:pStyle w:val="Prrafodelista"/>
      </w:pPr>
    </w:p>
    <w:p w:rsidR="009624CC" w:rsidRDefault="009624CC" w:rsidP="00426E72">
      <w:pPr>
        <w:pStyle w:val="Prrafodelista"/>
      </w:pPr>
    </w:p>
    <w:p w:rsidR="009624CC" w:rsidRDefault="009624CC" w:rsidP="00426E72">
      <w:pPr>
        <w:pStyle w:val="Prrafodelista"/>
      </w:pPr>
    </w:p>
    <w:p w:rsidR="009624CC" w:rsidRDefault="009624CC" w:rsidP="00426E72">
      <w:pPr>
        <w:pStyle w:val="Prrafodelista"/>
      </w:pPr>
    </w:p>
    <w:p w:rsidR="009624CC" w:rsidRDefault="009624CC" w:rsidP="00426E72">
      <w:pPr>
        <w:pStyle w:val="Prrafodelista"/>
      </w:pPr>
    </w:p>
    <w:p w:rsidR="009624CC" w:rsidRDefault="009624CC" w:rsidP="00426E72">
      <w:pPr>
        <w:pStyle w:val="Prrafodelista"/>
      </w:pPr>
    </w:p>
    <w:p w:rsidR="009624CC" w:rsidRDefault="009624CC" w:rsidP="00426E72">
      <w:pPr>
        <w:pStyle w:val="Prrafodelista"/>
      </w:pPr>
    </w:p>
    <w:p w:rsidR="009624CC" w:rsidRDefault="009624CC" w:rsidP="00426E72">
      <w:pPr>
        <w:pStyle w:val="Prrafodelista"/>
      </w:pPr>
    </w:p>
    <w:p w:rsidR="009624CC" w:rsidRDefault="009624CC" w:rsidP="00426E72">
      <w:pPr>
        <w:pStyle w:val="Prrafodelista"/>
      </w:pPr>
    </w:p>
    <w:p w:rsidR="009624CC" w:rsidRDefault="009624CC" w:rsidP="00426E72">
      <w:pPr>
        <w:pStyle w:val="Prrafodelista"/>
      </w:pPr>
    </w:p>
    <w:p w:rsidR="009624CC" w:rsidRDefault="009624CC" w:rsidP="00426E72">
      <w:pPr>
        <w:pStyle w:val="Prrafodelista"/>
      </w:pPr>
    </w:p>
    <w:p w:rsidR="009624CC" w:rsidRDefault="009624CC" w:rsidP="00426E72">
      <w:pPr>
        <w:pStyle w:val="Prrafodelista"/>
      </w:pPr>
    </w:p>
    <w:p w:rsidR="009624CC" w:rsidRDefault="009624CC" w:rsidP="00426E72">
      <w:pPr>
        <w:pStyle w:val="Prrafodelista"/>
      </w:pPr>
    </w:p>
    <w:p w:rsidR="009624CC" w:rsidRDefault="009624CC" w:rsidP="00426E72">
      <w:pPr>
        <w:pStyle w:val="Prrafodelista"/>
      </w:pPr>
    </w:p>
    <w:p w:rsidR="00061BC6" w:rsidRDefault="006D6C8C" w:rsidP="00426E72">
      <w:pPr>
        <w:pStyle w:val="Prrafodelista"/>
      </w:pPr>
      <w:r>
        <w:rPr>
          <w:noProof/>
          <w:lang w:eastAsia="es-ES"/>
        </w:rPr>
        <w:pict>
          <v:rect id="_x0000_s1048" style="position:absolute;left:0;text-align:left;margin-left:263.25pt;margin-top:124.4pt;width:341.35pt;height:614.9pt;flip:x;z-index:251692032;mso-wrap-distance-top:7.2pt;mso-wrap-distance-bottom:7.2pt;mso-position-horizontal-relative:page;mso-position-vertical-relative:page;mso-height-relative:margin" o:allowincell="f" fillcolor="#c0504d [3205]" strokecolor="#f2f2f2 [3041]" strokeweight="3pt">
            <v:shadow on="t" type="perspective" color="#622423 [1605]" opacity=".5" offset="1pt" offset2="-1pt"/>
            <v:textbox style="mso-next-textbox:#_x0000_s1048" inset="21.6pt,21.6pt,21.6pt,21.6pt">
              <w:txbxContent>
                <w:p w:rsidR="00316EB7" w:rsidRDefault="00316EB7" w:rsidP="00315B62">
                  <w:pPr>
                    <w:jc w:val="center"/>
                    <w:rPr>
                      <w:b/>
                      <w:color w:val="4F6228" w:themeColor="accent3" w:themeShade="80"/>
                      <w:sz w:val="72"/>
                      <w:szCs w:val="72"/>
                    </w:rPr>
                  </w:pPr>
                </w:p>
                <w:p w:rsidR="00316EB7" w:rsidRPr="00327791" w:rsidRDefault="00316EB7" w:rsidP="00315B62">
                  <w:pPr>
                    <w:jc w:val="center"/>
                    <w:rPr>
                      <w:b/>
                      <w:color w:val="4F6228" w:themeColor="accent3" w:themeShade="80"/>
                      <w:sz w:val="72"/>
                      <w:szCs w:val="72"/>
                    </w:rPr>
                  </w:pPr>
                  <w:r w:rsidRPr="00327791">
                    <w:rPr>
                      <w:b/>
                      <w:color w:val="4F6228" w:themeColor="accent3" w:themeShade="80"/>
                      <w:sz w:val="72"/>
                      <w:szCs w:val="72"/>
                    </w:rPr>
                    <w:t>INFORMACIÓN</w:t>
                  </w:r>
                </w:p>
                <w:p w:rsidR="00316EB7" w:rsidRPr="00327791" w:rsidRDefault="00316EB7" w:rsidP="00315B62">
                  <w:pPr>
                    <w:jc w:val="center"/>
                    <w:rPr>
                      <w:b/>
                      <w:color w:val="4F6228" w:themeColor="accent3" w:themeShade="80"/>
                      <w:sz w:val="72"/>
                      <w:szCs w:val="72"/>
                    </w:rPr>
                  </w:pPr>
                  <w:r w:rsidRPr="00327791">
                    <w:rPr>
                      <w:b/>
                      <w:color w:val="4F6228" w:themeColor="accent3" w:themeShade="80"/>
                      <w:sz w:val="72"/>
                      <w:szCs w:val="72"/>
                    </w:rPr>
                    <w:t>INSTITUCIONAL</w:t>
                  </w:r>
                </w:p>
              </w:txbxContent>
            </v:textbox>
            <w10:wrap type="square" anchorx="page" anchory="page"/>
          </v:rect>
        </w:pict>
      </w:r>
    </w:p>
    <w:p w:rsidR="00061BC6" w:rsidRDefault="00061BC6" w:rsidP="00426E72">
      <w:pPr>
        <w:pStyle w:val="Prrafodelista"/>
      </w:pPr>
    </w:p>
    <w:p w:rsidR="00061BC6" w:rsidRDefault="00061BC6" w:rsidP="00426E72">
      <w:pPr>
        <w:pStyle w:val="Prrafodelista"/>
      </w:pPr>
    </w:p>
    <w:p w:rsidR="00061BC6" w:rsidRDefault="00061BC6" w:rsidP="00426E72">
      <w:pPr>
        <w:pStyle w:val="Prrafodelista"/>
      </w:pPr>
    </w:p>
    <w:p w:rsidR="00061BC6" w:rsidRDefault="00061BC6" w:rsidP="00426E72">
      <w:pPr>
        <w:pStyle w:val="Prrafodelista"/>
      </w:pPr>
    </w:p>
    <w:p w:rsidR="00061BC6" w:rsidRDefault="00061BC6" w:rsidP="00426E72">
      <w:pPr>
        <w:pStyle w:val="Prrafodelista"/>
      </w:pPr>
    </w:p>
    <w:p w:rsidR="00061BC6" w:rsidRDefault="00061BC6" w:rsidP="00426E72">
      <w:pPr>
        <w:pStyle w:val="Prrafodelista"/>
      </w:pPr>
    </w:p>
    <w:p w:rsidR="00061BC6" w:rsidRDefault="00061BC6" w:rsidP="00426E72">
      <w:pPr>
        <w:pStyle w:val="Prrafodelista"/>
      </w:pPr>
    </w:p>
    <w:p w:rsidR="00061BC6" w:rsidRDefault="00061BC6" w:rsidP="00426E72">
      <w:pPr>
        <w:pStyle w:val="Prrafodelista"/>
      </w:pPr>
    </w:p>
    <w:p w:rsidR="00061BC6" w:rsidRDefault="00061BC6" w:rsidP="00426E72">
      <w:pPr>
        <w:pStyle w:val="Prrafodelista"/>
      </w:pPr>
    </w:p>
    <w:p w:rsidR="00061BC6" w:rsidRDefault="00061BC6" w:rsidP="00426E72">
      <w:pPr>
        <w:pStyle w:val="Prrafodelista"/>
      </w:pPr>
    </w:p>
    <w:p w:rsidR="00061BC6" w:rsidRDefault="00061BC6" w:rsidP="00426E72">
      <w:pPr>
        <w:pStyle w:val="Prrafodelista"/>
      </w:pPr>
    </w:p>
    <w:p w:rsidR="00061BC6" w:rsidRDefault="00061BC6" w:rsidP="00426E72">
      <w:pPr>
        <w:pStyle w:val="Prrafodelista"/>
      </w:pPr>
    </w:p>
    <w:p w:rsidR="00061BC6" w:rsidRDefault="00061BC6" w:rsidP="00426E72">
      <w:pPr>
        <w:pStyle w:val="Prrafodelista"/>
      </w:pPr>
    </w:p>
    <w:p w:rsidR="00061BC6" w:rsidRDefault="00061BC6" w:rsidP="00426E72">
      <w:pPr>
        <w:pStyle w:val="Prrafodelista"/>
      </w:pPr>
    </w:p>
    <w:p w:rsidR="00061BC6" w:rsidRDefault="00061BC6" w:rsidP="00426E72">
      <w:pPr>
        <w:pStyle w:val="Prrafodelista"/>
      </w:pPr>
    </w:p>
    <w:p w:rsidR="00061BC6" w:rsidRDefault="00061BC6" w:rsidP="00426E72">
      <w:pPr>
        <w:pStyle w:val="Prrafodelista"/>
      </w:pPr>
    </w:p>
    <w:p w:rsidR="00061BC6" w:rsidRDefault="00061BC6" w:rsidP="00426E72">
      <w:pPr>
        <w:pStyle w:val="Prrafodelista"/>
      </w:pPr>
    </w:p>
    <w:p w:rsidR="00061BC6" w:rsidRDefault="00061BC6" w:rsidP="00426E72">
      <w:pPr>
        <w:pStyle w:val="Prrafodelista"/>
      </w:pPr>
    </w:p>
    <w:p w:rsidR="00061BC6" w:rsidRDefault="00061BC6" w:rsidP="00426E72">
      <w:pPr>
        <w:pStyle w:val="Prrafodelista"/>
      </w:pPr>
    </w:p>
    <w:p w:rsidR="00315B62" w:rsidRDefault="00315B62" w:rsidP="00315B62"/>
    <w:p w:rsidR="00B825FB" w:rsidRDefault="00B825FB" w:rsidP="00315B62"/>
    <w:p w:rsidR="00B825FB" w:rsidRDefault="00315B62" w:rsidP="00B825FB">
      <w:pPr>
        <w:ind w:left="90"/>
        <w:rPr>
          <w:b/>
          <w:color w:val="33753E"/>
          <w:sz w:val="36"/>
          <w:szCs w:val="36"/>
          <w:u w:val="single"/>
        </w:rPr>
      </w:pPr>
      <w:r>
        <w:rPr>
          <w:b/>
          <w:color w:val="33753E"/>
          <w:sz w:val="36"/>
          <w:szCs w:val="36"/>
          <w:u w:val="single"/>
        </w:rPr>
        <w:lastRenderedPageBreak/>
        <w:t>1</w:t>
      </w:r>
      <w:r w:rsidR="00B825FB">
        <w:rPr>
          <w:b/>
          <w:color w:val="33753E"/>
          <w:sz w:val="36"/>
          <w:szCs w:val="36"/>
          <w:u w:val="single"/>
        </w:rPr>
        <w:t>-INFORMACIÓN INSTITUCIONAL</w:t>
      </w:r>
    </w:p>
    <w:p w:rsidR="007A60DE" w:rsidRPr="007A60DE" w:rsidRDefault="00315B62" w:rsidP="00B825FB">
      <w:pPr>
        <w:ind w:left="90"/>
        <w:rPr>
          <w:b/>
          <w:color w:val="33753E"/>
          <w:sz w:val="32"/>
          <w:szCs w:val="32"/>
          <w:u w:val="single"/>
        </w:rPr>
      </w:pPr>
      <w:r>
        <w:rPr>
          <w:b/>
          <w:color w:val="33753E"/>
          <w:sz w:val="32"/>
          <w:szCs w:val="32"/>
          <w:u w:val="single"/>
        </w:rPr>
        <w:t>1</w:t>
      </w:r>
      <w:r w:rsidR="007A60DE" w:rsidRPr="007A60DE">
        <w:rPr>
          <w:b/>
          <w:color w:val="33753E"/>
          <w:sz w:val="32"/>
          <w:szCs w:val="32"/>
          <w:u w:val="single"/>
        </w:rPr>
        <w:t>.1 QUIENES SOMOS</w:t>
      </w:r>
    </w:p>
    <w:p w:rsidR="006A34FB" w:rsidRDefault="006A34FB" w:rsidP="006A34FB"/>
    <w:p w:rsidR="00E572D8" w:rsidRPr="006A34FB" w:rsidRDefault="00E572D8" w:rsidP="00E572D8">
      <w:pPr>
        <w:pStyle w:val="Textoindependiente2"/>
        <w:ind w:firstLine="709"/>
        <w:rPr>
          <w:rFonts w:asciiTheme="minorHAnsi" w:hAnsiTheme="minorHAnsi"/>
        </w:rPr>
      </w:pPr>
      <w:r w:rsidRPr="006A34FB">
        <w:rPr>
          <w:rFonts w:asciiTheme="minorHAnsi" w:hAnsiTheme="minorHAnsi"/>
        </w:rPr>
        <w:t xml:space="preserve">En julio de 1.993 un grupo de familiares de enfermos y enfermas con trastornos de la conducta alimentaria (TCA), ex enfermas y ex enfermos y profesionales, deciden promover la delegación de ADANER en Granada (Asociación en Defensa de Atención a </w:t>
      </w:r>
      <w:smartTag w:uri="urn:schemas-microsoft-com:office:smarttags" w:element="PersonName">
        <w:smartTagPr>
          <w:attr w:name="ProductID" w:val="la Anorexia Nerviosa"/>
        </w:smartTagPr>
        <w:r w:rsidRPr="006A34FB">
          <w:rPr>
            <w:rFonts w:asciiTheme="minorHAnsi" w:hAnsiTheme="minorHAnsi"/>
          </w:rPr>
          <w:t>la Anorexia Nerviosa</w:t>
        </w:r>
      </w:smartTag>
      <w:r w:rsidRPr="006A34FB">
        <w:rPr>
          <w:rFonts w:asciiTheme="minorHAnsi" w:hAnsiTheme="minorHAnsi"/>
        </w:rPr>
        <w:t xml:space="preserve"> y Bulimia).  </w:t>
      </w:r>
    </w:p>
    <w:p w:rsidR="00E572D8" w:rsidRPr="006A34FB" w:rsidRDefault="00E572D8" w:rsidP="00E572D8">
      <w:pPr>
        <w:pStyle w:val="Textoindependiente2"/>
        <w:ind w:firstLine="709"/>
        <w:rPr>
          <w:rFonts w:asciiTheme="minorHAnsi" w:hAnsiTheme="minorHAnsi"/>
        </w:rPr>
      </w:pPr>
    </w:p>
    <w:p w:rsidR="00E572D8" w:rsidRPr="006A34FB" w:rsidRDefault="00E572D8" w:rsidP="00E572D8">
      <w:pPr>
        <w:pStyle w:val="Textoindependiente2"/>
        <w:ind w:firstLine="709"/>
        <w:rPr>
          <w:rFonts w:asciiTheme="minorHAnsi" w:hAnsiTheme="minorHAnsi"/>
        </w:rPr>
      </w:pPr>
      <w:r w:rsidRPr="006A34FB">
        <w:rPr>
          <w:rFonts w:asciiTheme="minorHAnsi" w:hAnsiTheme="minorHAnsi"/>
        </w:rPr>
        <w:t>Se trataba pues, de una  organización no gubernamental soberana e independiente, sin ánimo de lucro e inscrita en el registro de asociaciones con el número 5448, representada por asociados y grupos de apoyo. Declarada de Utilidad Pública en Abril de 1998.</w:t>
      </w:r>
    </w:p>
    <w:p w:rsidR="00E572D8" w:rsidRPr="006A34FB" w:rsidRDefault="00E572D8" w:rsidP="00E572D8">
      <w:pPr>
        <w:pStyle w:val="Textoindependiente2"/>
        <w:ind w:firstLine="709"/>
        <w:rPr>
          <w:rFonts w:asciiTheme="minorHAnsi" w:hAnsiTheme="minorHAnsi"/>
        </w:rPr>
      </w:pPr>
    </w:p>
    <w:p w:rsidR="00E572D8" w:rsidRPr="006A34FB" w:rsidRDefault="00E572D8" w:rsidP="00E572D8">
      <w:pPr>
        <w:pStyle w:val="Textoindependiente2"/>
        <w:ind w:firstLine="709"/>
        <w:rPr>
          <w:rFonts w:asciiTheme="minorHAnsi" w:hAnsiTheme="minorHAnsi"/>
        </w:rPr>
      </w:pPr>
      <w:r w:rsidRPr="006A34FB">
        <w:rPr>
          <w:rFonts w:asciiTheme="minorHAnsi" w:hAnsiTheme="minorHAnsi"/>
        </w:rPr>
        <w:t>Como actividades principales cabe destacar:</w:t>
      </w:r>
    </w:p>
    <w:p w:rsidR="00E572D8" w:rsidRPr="006A34FB" w:rsidRDefault="00E572D8" w:rsidP="00E572D8">
      <w:pPr>
        <w:pStyle w:val="Textoindependiente2"/>
        <w:ind w:firstLine="709"/>
        <w:rPr>
          <w:rFonts w:asciiTheme="minorHAnsi" w:hAnsiTheme="minorHAnsi"/>
        </w:rPr>
      </w:pPr>
    </w:p>
    <w:p w:rsidR="00E572D8" w:rsidRPr="006A34FB" w:rsidRDefault="00E572D8" w:rsidP="00E572D8">
      <w:pPr>
        <w:pStyle w:val="Textoindependiente2"/>
        <w:numPr>
          <w:ilvl w:val="0"/>
          <w:numId w:val="6"/>
        </w:numPr>
        <w:rPr>
          <w:rFonts w:asciiTheme="minorHAnsi" w:hAnsiTheme="minorHAnsi"/>
        </w:rPr>
      </w:pPr>
      <w:r w:rsidRPr="006A34FB">
        <w:rPr>
          <w:rFonts w:asciiTheme="minorHAnsi" w:hAnsiTheme="minorHAnsi"/>
        </w:rPr>
        <w:t>Relaciones con la administración.</w:t>
      </w:r>
    </w:p>
    <w:p w:rsidR="00E572D8" w:rsidRPr="006A34FB" w:rsidRDefault="00E572D8" w:rsidP="00E572D8">
      <w:pPr>
        <w:pStyle w:val="Textoindependiente2"/>
        <w:numPr>
          <w:ilvl w:val="0"/>
          <w:numId w:val="6"/>
        </w:numPr>
        <w:rPr>
          <w:rFonts w:asciiTheme="minorHAnsi" w:hAnsiTheme="minorHAnsi"/>
        </w:rPr>
      </w:pPr>
      <w:r w:rsidRPr="006A34FB">
        <w:rPr>
          <w:rFonts w:asciiTheme="minorHAnsi" w:hAnsiTheme="minorHAnsi"/>
        </w:rPr>
        <w:t>Relaciones con otras asociaciones.</w:t>
      </w:r>
    </w:p>
    <w:p w:rsidR="00E572D8" w:rsidRPr="006A34FB" w:rsidRDefault="00E572D8" w:rsidP="00E572D8">
      <w:pPr>
        <w:pStyle w:val="Textoindependiente2"/>
        <w:numPr>
          <w:ilvl w:val="0"/>
          <w:numId w:val="6"/>
        </w:numPr>
        <w:rPr>
          <w:rFonts w:asciiTheme="minorHAnsi" w:hAnsiTheme="minorHAnsi"/>
        </w:rPr>
      </w:pPr>
      <w:r w:rsidRPr="006A34FB">
        <w:rPr>
          <w:rFonts w:asciiTheme="minorHAnsi" w:hAnsiTheme="minorHAnsi"/>
        </w:rPr>
        <w:t>Ayuda a enfermos, enfermas y familiares.</w:t>
      </w:r>
    </w:p>
    <w:p w:rsidR="00E572D8" w:rsidRPr="006A34FB" w:rsidRDefault="00E572D8" w:rsidP="00E572D8">
      <w:pPr>
        <w:pStyle w:val="Textoindependiente2"/>
        <w:numPr>
          <w:ilvl w:val="0"/>
          <w:numId w:val="6"/>
        </w:numPr>
        <w:rPr>
          <w:rFonts w:asciiTheme="minorHAnsi" w:hAnsiTheme="minorHAnsi"/>
        </w:rPr>
      </w:pPr>
      <w:r w:rsidRPr="006A34FB">
        <w:rPr>
          <w:rFonts w:asciiTheme="minorHAnsi" w:hAnsiTheme="minorHAnsi"/>
        </w:rPr>
        <w:t>Investigación y formación.</w:t>
      </w:r>
    </w:p>
    <w:p w:rsidR="00E572D8" w:rsidRPr="006A34FB" w:rsidRDefault="00E572D8" w:rsidP="00E572D8">
      <w:pPr>
        <w:pStyle w:val="Textoindependiente2"/>
        <w:numPr>
          <w:ilvl w:val="0"/>
          <w:numId w:val="6"/>
        </w:numPr>
        <w:rPr>
          <w:rFonts w:asciiTheme="minorHAnsi" w:hAnsiTheme="minorHAnsi"/>
        </w:rPr>
      </w:pPr>
      <w:r w:rsidRPr="006A34FB">
        <w:rPr>
          <w:rFonts w:asciiTheme="minorHAnsi" w:hAnsiTheme="minorHAnsi"/>
        </w:rPr>
        <w:t>Prevención y divulgación.</w:t>
      </w:r>
    </w:p>
    <w:p w:rsidR="00E572D8" w:rsidRPr="006A34FB" w:rsidRDefault="00E572D8" w:rsidP="00E572D8">
      <w:pPr>
        <w:pStyle w:val="Textoindependiente2"/>
        <w:numPr>
          <w:ilvl w:val="0"/>
          <w:numId w:val="6"/>
        </w:numPr>
        <w:rPr>
          <w:rFonts w:asciiTheme="minorHAnsi" w:hAnsiTheme="minorHAnsi"/>
        </w:rPr>
      </w:pPr>
      <w:r w:rsidRPr="006A34FB">
        <w:rPr>
          <w:rFonts w:asciiTheme="minorHAnsi" w:hAnsiTheme="minorHAnsi"/>
        </w:rPr>
        <w:t>Biblioteca especializada.</w:t>
      </w:r>
    </w:p>
    <w:p w:rsidR="00E572D8" w:rsidRPr="006A34FB" w:rsidRDefault="00E572D8" w:rsidP="00E572D8">
      <w:pPr>
        <w:pStyle w:val="Textoindependiente2"/>
        <w:numPr>
          <w:ilvl w:val="0"/>
          <w:numId w:val="6"/>
        </w:numPr>
        <w:rPr>
          <w:rFonts w:asciiTheme="minorHAnsi" w:hAnsiTheme="minorHAnsi"/>
        </w:rPr>
      </w:pPr>
      <w:r w:rsidRPr="006A34FB">
        <w:rPr>
          <w:rFonts w:asciiTheme="minorHAnsi" w:hAnsiTheme="minorHAnsi"/>
        </w:rPr>
        <w:t>Grupos de autoayuda.</w:t>
      </w:r>
    </w:p>
    <w:p w:rsidR="00E572D8" w:rsidRPr="006A34FB" w:rsidRDefault="00E572D8" w:rsidP="00E572D8">
      <w:pPr>
        <w:pStyle w:val="Textoindependiente2"/>
        <w:numPr>
          <w:ilvl w:val="0"/>
          <w:numId w:val="6"/>
        </w:numPr>
        <w:rPr>
          <w:rFonts w:asciiTheme="minorHAnsi" w:hAnsiTheme="minorHAnsi"/>
        </w:rPr>
      </w:pPr>
      <w:r w:rsidRPr="006A34FB">
        <w:rPr>
          <w:rFonts w:asciiTheme="minorHAnsi" w:hAnsiTheme="minorHAnsi"/>
        </w:rPr>
        <w:t>Campamentos terapéuticos.</w:t>
      </w:r>
    </w:p>
    <w:p w:rsidR="00E572D8" w:rsidRPr="006A34FB" w:rsidRDefault="00E572D8" w:rsidP="00E572D8">
      <w:pPr>
        <w:pStyle w:val="Textoindependiente2"/>
        <w:numPr>
          <w:ilvl w:val="0"/>
          <w:numId w:val="6"/>
        </w:numPr>
        <w:rPr>
          <w:rFonts w:asciiTheme="minorHAnsi" w:hAnsiTheme="minorHAnsi"/>
        </w:rPr>
      </w:pPr>
      <w:r w:rsidRPr="006A34FB">
        <w:rPr>
          <w:rFonts w:asciiTheme="minorHAnsi" w:hAnsiTheme="minorHAnsi"/>
        </w:rPr>
        <w:t>Actividades complementarias paliativas.</w:t>
      </w:r>
    </w:p>
    <w:p w:rsidR="00E572D8" w:rsidRPr="006A34FB" w:rsidRDefault="00E572D8" w:rsidP="00E572D8">
      <w:pPr>
        <w:pStyle w:val="Textoindependiente2"/>
        <w:ind w:firstLine="709"/>
        <w:rPr>
          <w:rFonts w:asciiTheme="minorHAnsi" w:hAnsiTheme="minorHAnsi"/>
        </w:rPr>
      </w:pPr>
    </w:p>
    <w:p w:rsidR="00E572D8" w:rsidRPr="006A34FB" w:rsidRDefault="00E572D8" w:rsidP="00E572D8">
      <w:pPr>
        <w:pStyle w:val="Textoindependiente2"/>
        <w:rPr>
          <w:rFonts w:asciiTheme="minorHAnsi" w:hAnsiTheme="minorHAnsi"/>
        </w:rPr>
      </w:pPr>
    </w:p>
    <w:p w:rsidR="00E572D8" w:rsidRPr="006A34FB" w:rsidRDefault="00E572D8" w:rsidP="00E572D8">
      <w:pPr>
        <w:pStyle w:val="Textoindependiente2"/>
        <w:ind w:firstLine="709"/>
        <w:rPr>
          <w:rFonts w:asciiTheme="minorHAnsi" w:hAnsiTheme="minorHAnsi"/>
        </w:rPr>
      </w:pPr>
      <w:r w:rsidRPr="006A34FB">
        <w:rPr>
          <w:rFonts w:asciiTheme="minorHAnsi" w:hAnsiTheme="minorHAnsi"/>
        </w:rPr>
        <w:t xml:space="preserve">El día 1 de Marzo de 2.004, se redefine como una entidad independiente de naturaleza asociativa y sin ánimo de lucro, al amparo de lo dispuesto en el artículo 22 de </w:t>
      </w:r>
      <w:smartTag w:uri="urn:schemas-microsoft-com:office:smarttags" w:element="PersonName">
        <w:smartTagPr>
          <w:attr w:name="ProductID" w:val="la Constituci￳n Espa￱ola"/>
        </w:smartTagPr>
        <w:smartTag w:uri="urn:schemas-microsoft-com:office:smarttags" w:element="PersonName">
          <w:smartTagPr>
            <w:attr w:name="ProductID" w:val="la Constituci￳n"/>
          </w:smartTagPr>
          <w:r w:rsidRPr="006A34FB">
            <w:rPr>
              <w:rFonts w:asciiTheme="minorHAnsi" w:hAnsiTheme="minorHAnsi"/>
            </w:rPr>
            <w:t>la Constitución</w:t>
          </w:r>
        </w:smartTag>
        <w:r w:rsidRPr="006A34FB">
          <w:rPr>
            <w:rFonts w:asciiTheme="minorHAnsi" w:hAnsiTheme="minorHAnsi"/>
          </w:rPr>
          <w:t xml:space="preserve"> Española</w:t>
        </w:r>
      </w:smartTag>
      <w:r w:rsidRPr="006A34FB">
        <w:rPr>
          <w:rFonts w:asciiTheme="minorHAnsi" w:hAnsiTheme="minorHAnsi"/>
        </w:rPr>
        <w:t xml:space="preserve">, </w:t>
      </w:r>
      <w:smartTag w:uri="urn:schemas-microsoft-com:office:smarttags" w:element="PersonName">
        <w:smartTagPr>
          <w:attr w:name="ProductID" w:val="La Ley Org￡nica"/>
        </w:smartTagPr>
        <w:r w:rsidRPr="006A34FB">
          <w:rPr>
            <w:rFonts w:asciiTheme="minorHAnsi" w:hAnsiTheme="minorHAnsi"/>
          </w:rPr>
          <w:t>La Ley Orgánica</w:t>
        </w:r>
      </w:smartTag>
      <w:r w:rsidRPr="006A34FB">
        <w:rPr>
          <w:rFonts w:asciiTheme="minorHAnsi" w:hAnsiTheme="minorHAnsi"/>
        </w:rPr>
        <w:t xml:space="preserve"> 1/2002, de 2 de Marzo, reguladora del Derecho de Asociación, y demás disposiciones normativas concordantes. El régimen de </w:t>
      </w:r>
      <w:smartTag w:uri="urn:schemas-microsoft-com:office:smarttags" w:element="PersonName">
        <w:smartTagPr>
          <w:attr w:name="ProductID" w:val="la Asociaci￳n"/>
        </w:smartTagPr>
        <w:r w:rsidRPr="006A34FB">
          <w:rPr>
            <w:rFonts w:asciiTheme="minorHAnsi" w:hAnsiTheme="minorHAnsi"/>
          </w:rPr>
          <w:t>la Asociación</w:t>
        </w:r>
      </w:smartTag>
      <w:r w:rsidRPr="006A34FB">
        <w:rPr>
          <w:rFonts w:asciiTheme="minorHAnsi" w:hAnsiTheme="minorHAnsi"/>
        </w:rPr>
        <w:t xml:space="preserve"> se determinará por lo dispuesto en los presentes Estatutos.</w:t>
      </w:r>
    </w:p>
    <w:p w:rsidR="00E572D8" w:rsidRPr="006A34FB" w:rsidRDefault="00E572D8" w:rsidP="00E572D8">
      <w:pPr>
        <w:pStyle w:val="Textoindependiente2"/>
        <w:ind w:firstLine="709"/>
        <w:rPr>
          <w:rFonts w:asciiTheme="minorHAnsi" w:hAnsiTheme="minorHAnsi"/>
        </w:rPr>
      </w:pPr>
    </w:p>
    <w:p w:rsidR="00E572D8" w:rsidRPr="006A34FB" w:rsidRDefault="00E572D8" w:rsidP="00E572D8">
      <w:pPr>
        <w:pStyle w:val="Textoindependiente2"/>
        <w:ind w:left="360"/>
        <w:rPr>
          <w:rFonts w:asciiTheme="minorHAnsi" w:hAnsiTheme="minorHAnsi"/>
        </w:rPr>
      </w:pPr>
    </w:p>
    <w:p w:rsidR="00E572D8" w:rsidRPr="006A34FB" w:rsidRDefault="00E572D8" w:rsidP="00E572D8">
      <w:pPr>
        <w:pStyle w:val="Textoindependiente2"/>
        <w:ind w:firstLine="709"/>
        <w:rPr>
          <w:rFonts w:asciiTheme="minorHAnsi" w:hAnsiTheme="minorHAnsi"/>
        </w:rPr>
      </w:pPr>
      <w:r w:rsidRPr="006A34FB">
        <w:rPr>
          <w:rFonts w:asciiTheme="minorHAnsi" w:hAnsiTheme="minorHAnsi"/>
        </w:rPr>
        <w:t xml:space="preserve">Este fue el primer paso que se llevó a cabo en España para la prevención y asistencia de los trastornos de la conducta alimentaria. </w:t>
      </w:r>
    </w:p>
    <w:p w:rsidR="00E572D8" w:rsidRDefault="00E572D8" w:rsidP="00E572D8">
      <w:pPr>
        <w:pStyle w:val="Textoindependiente2"/>
        <w:ind w:firstLine="709"/>
        <w:rPr>
          <w:rFonts w:asciiTheme="minorHAnsi" w:hAnsiTheme="minorHAnsi"/>
        </w:rPr>
      </w:pPr>
    </w:p>
    <w:p w:rsidR="006A34FB" w:rsidRDefault="006A34FB" w:rsidP="00E572D8">
      <w:pPr>
        <w:pStyle w:val="Textoindependiente2"/>
        <w:ind w:firstLine="709"/>
        <w:rPr>
          <w:rFonts w:asciiTheme="minorHAnsi" w:hAnsiTheme="minorHAnsi"/>
        </w:rPr>
      </w:pPr>
    </w:p>
    <w:p w:rsidR="006A34FB" w:rsidRDefault="006A34FB" w:rsidP="00E572D8">
      <w:pPr>
        <w:pStyle w:val="Textoindependiente2"/>
        <w:ind w:firstLine="709"/>
        <w:rPr>
          <w:rFonts w:asciiTheme="minorHAnsi" w:hAnsiTheme="minorHAnsi"/>
        </w:rPr>
      </w:pPr>
    </w:p>
    <w:p w:rsidR="006A34FB" w:rsidRDefault="006A34FB" w:rsidP="00E572D8">
      <w:pPr>
        <w:pStyle w:val="Textoindependiente2"/>
        <w:ind w:firstLine="709"/>
        <w:rPr>
          <w:rFonts w:asciiTheme="minorHAnsi" w:hAnsiTheme="minorHAnsi"/>
        </w:rPr>
      </w:pPr>
    </w:p>
    <w:p w:rsidR="006A34FB" w:rsidRDefault="006A34FB" w:rsidP="00E572D8">
      <w:pPr>
        <w:pStyle w:val="Textoindependiente2"/>
        <w:ind w:firstLine="709"/>
        <w:rPr>
          <w:rFonts w:asciiTheme="minorHAnsi" w:hAnsiTheme="minorHAnsi"/>
        </w:rPr>
      </w:pPr>
    </w:p>
    <w:p w:rsidR="006A34FB" w:rsidRDefault="006A34FB" w:rsidP="00E572D8">
      <w:pPr>
        <w:pStyle w:val="Textoindependiente2"/>
        <w:ind w:firstLine="709"/>
        <w:rPr>
          <w:rFonts w:asciiTheme="minorHAnsi" w:hAnsiTheme="minorHAnsi"/>
        </w:rPr>
      </w:pPr>
    </w:p>
    <w:p w:rsidR="006A34FB" w:rsidRDefault="006A34FB" w:rsidP="00E572D8">
      <w:pPr>
        <w:pStyle w:val="Textoindependiente2"/>
        <w:ind w:firstLine="709"/>
        <w:rPr>
          <w:rFonts w:asciiTheme="minorHAnsi" w:hAnsiTheme="minorHAnsi"/>
        </w:rPr>
      </w:pPr>
    </w:p>
    <w:p w:rsidR="006A34FB" w:rsidRDefault="006A34FB" w:rsidP="006A34FB">
      <w:pPr>
        <w:pStyle w:val="Textoindependiente2"/>
        <w:rPr>
          <w:rFonts w:asciiTheme="minorHAnsi" w:hAnsiTheme="minorHAnsi"/>
        </w:rPr>
      </w:pPr>
    </w:p>
    <w:p w:rsidR="006A34FB" w:rsidRPr="006A34FB" w:rsidRDefault="006A34FB" w:rsidP="00E572D8">
      <w:pPr>
        <w:pStyle w:val="Textoindependiente2"/>
        <w:ind w:firstLine="709"/>
        <w:rPr>
          <w:rFonts w:asciiTheme="minorHAnsi" w:hAnsiTheme="minorHAnsi"/>
        </w:rPr>
      </w:pPr>
    </w:p>
    <w:p w:rsidR="00E572D8" w:rsidRPr="006A34FB" w:rsidRDefault="00E572D8" w:rsidP="00E572D8">
      <w:pPr>
        <w:pStyle w:val="Textoindependiente2"/>
        <w:ind w:firstLine="709"/>
        <w:rPr>
          <w:rFonts w:asciiTheme="minorHAnsi" w:hAnsiTheme="minorHAnsi"/>
        </w:rPr>
      </w:pPr>
      <w:r w:rsidRPr="006A34FB">
        <w:rPr>
          <w:rFonts w:asciiTheme="minorHAnsi" w:hAnsiTheme="minorHAnsi"/>
        </w:rPr>
        <w:lastRenderedPageBreak/>
        <w:t>Fue el primer paso pero no sería el único ya que en 1.993 un grupo de familiares de personas afectadas por estas enfermedades así como las y los propios afectados y profesionales, ante la preocupación por los y las afectadas, se pusieron de acuerdo para la creación de su propia sede en Granada. Todas y todos ellos voluntarios, crearon una asociación (ADANER), que daría cabida a la atención de personas afectadas y familiares de éstas que hasta la fecha habían carecido de un recurso cercano, accesible y cualificado que solventara sus dudas, calmara sus temores y les prestara la atención que requerían.</w:t>
      </w:r>
    </w:p>
    <w:p w:rsidR="00E572D8" w:rsidRPr="006A34FB" w:rsidRDefault="00E572D8" w:rsidP="00E572D8">
      <w:pPr>
        <w:pStyle w:val="Textoindependiente2"/>
        <w:ind w:left="357" w:firstLine="709"/>
        <w:rPr>
          <w:rFonts w:asciiTheme="minorHAnsi" w:hAnsiTheme="minorHAnsi"/>
        </w:rPr>
      </w:pPr>
    </w:p>
    <w:p w:rsidR="00E572D8" w:rsidRPr="006A34FB" w:rsidRDefault="00E572D8" w:rsidP="00E572D8">
      <w:pPr>
        <w:pStyle w:val="Textoindependiente2"/>
        <w:ind w:firstLine="709"/>
        <w:rPr>
          <w:rFonts w:asciiTheme="minorHAnsi" w:hAnsiTheme="minorHAnsi"/>
        </w:rPr>
      </w:pPr>
      <w:r w:rsidRPr="006A34FB">
        <w:rPr>
          <w:rFonts w:asciiTheme="minorHAnsi" w:hAnsiTheme="minorHAnsi"/>
        </w:rPr>
        <w:t>Con el fin de informar sobre estas enfermedades y buscar ayudas para las personas afectadas, se creó una asociación sin ánimo de lucro, que</w:t>
      </w:r>
      <w:r w:rsidR="009F6858">
        <w:rPr>
          <w:rFonts w:asciiTheme="minorHAnsi" w:hAnsiTheme="minorHAnsi"/>
        </w:rPr>
        <w:t xml:space="preserve"> fue registrada con el número 5</w:t>
      </w:r>
      <w:r w:rsidRPr="006A34FB">
        <w:rPr>
          <w:rFonts w:asciiTheme="minorHAnsi" w:hAnsiTheme="minorHAnsi"/>
        </w:rPr>
        <w:t xml:space="preserve">448 y que sería declarada de utilidad pública en Abril de 1.998. </w:t>
      </w:r>
    </w:p>
    <w:p w:rsidR="00E572D8" w:rsidRPr="006A34FB" w:rsidRDefault="00E572D8" w:rsidP="00E572D8">
      <w:pPr>
        <w:pStyle w:val="Textoindependiente2"/>
        <w:ind w:left="357" w:firstLine="709"/>
        <w:rPr>
          <w:rFonts w:asciiTheme="minorHAnsi" w:hAnsiTheme="minorHAnsi"/>
        </w:rPr>
      </w:pPr>
    </w:p>
    <w:p w:rsidR="00E572D8" w:rsidRPr="006A34FB" w:rsidRDefault="00E572D8" w:rsidP="00E572D8">
      <w:pPr>
        <w:pStyle w:val="Textoindependiente2"/>
        <w:ind w:firstLine="709"/>
        <w:rPr>
          <w:rFonts w:asciiTheme="minorHAnsi" w:hAnsiTheme="minorHAnsi"/>
        </w:rPr>
      </w:pPr>
      <w:r w:rsidRPr="006A34FB">
        <w:rPr>
          <w:rFonts w:asciiTheme="minorHAnsi" w:hAnsiTheme="minorHAnsi"/>
        </w:rPr>
        <w:t>Durante los 5 primeros años, tras la creación de la asociación, la sede se mantendría en domicilio particular; en concreto en el del Presidente, también voluntario. Entonces, acudían personas de toda la comunidad autónoma andaluza, para asesorarse y buscar ayudas para hacer frente a este monstruo tan poco conocido.</w:t>
      </w:r>
    </w:p>
    <w:p w:rsidR="00E572D8" w:rsidRPr="006A34FB" w:rsidRDefault="00E572D8" w:rsidP="00E572D8">
      <w:pPr>
        <w:pStyle w:val="Textoindependiente2"/>
        <w:ind w:firstLine="709"/>
        <w:rPr>
          <w:rFonts w:asciiTheme="minorHAnsi" w:hAnsiTheme="minorHAnsi"/>
        </w:rPr>
      </w:pPr>
    </w:p>
    <w:p w:rsidR="00E572D8" w:rsidRPr="006A34FB" w:rsidRDefault="00E572D8" w:rsidP="00E572D8">
      <w:pPr>
        <w:pStyle w:val="Textoindependiente2"/>
        <w:ind w:firstLine="709"/>
        <w:rPr>
          <w:rFonts w:asciiTheme="minorHAnsi" w:hAnsiTheme="minorHAnsi"/>
        </w:rPr>
      </w:pPr>
      <w:r w:rsidRPr="006A34FB">
        <w:rPr>
          <w:rFonts w:asciiTheme="minorHAnsi" w:hAnsiTheme="minorHAnsi"/>
        </w:rPr>
        <w:t xml:space="preserve">En 1 de Marzo de 2.004 deja de depender administrativamente de Madrid, para convertirse en una entidad autónoma. </w:t>
      </w:r>
    </w:p>
    <w:p w:rsidR="00E572D8" w:rsidRPr="006A34FB" w:rsidRDefault="00E572D8" w:rsidP="00E572D8">
      <w:pPr>
        <w:pStyle w:val="Textoindependiente2"/>
        <w:ind w:firstLine="709"/>
        <w:rPr>
          <w:rFonts w:asciiTheme="minorHAnsi" w:hAnsiTheme="minorHAnsi"/>
        </w:rPr>
      </w:pPr>
    </w:p>
    <w:p w:rsidR="00315B62" w:rsidRDefault="00E572D8" w:rsidP="00901C7D">
      <w:pPr>
        <w:pStyle w:val="Textoindependiente2"/>
        <w:ind w:firstLine="709"/>
        <w:rPr>
          <w:rFonts w:asciiTheme="minorHAnsi" w:hAnsiTheme="minorHAnsi"/>
        </w:rPr>
      </w:pPr>
      <w:r w:rsidRPr="006A34FB">
        <w:rPr>
          <w:rFonts w:asciiTheme="minorHAnsi" w:hAnsiTheme="minorHAnsi"/>
        </w:rPr>
        <w:t xml:space="preserve">Gracias a la financiación del Instituto Andaluz de la Juventud , de la Diputación de Granada y del Ayuntamiento de Granada, entre otras corporaciones, se crearían una serie de servicios, actividades y ayudas que hoy en día </w:t>
      </w:r>
      <w:r w:rsidR="006A34FB">
        <w:rPr>
          <w:rFonts w:asciiTheme="minorHAnsi" w:hAnsiTheme="minorHAnsi"/>
        </w:rPr>
        <w:t>no sólo siguen manteniéndose si</w:t>
      </w:r>
      <w:r w:rsidRPr="006A34FB">
        <w:rPr>
          <w:rFonts w:asciiTheme="minorHAnsi" w:hAnsiTheme="minorHAnsi"/>
        </w:rPr>
        <w:t>no que además tratamos de ampliar e</w:t>
      </w:r>
      <w:r w:rsidR="00901C7D">
        <w:rPr>
          <w:rFonts w:asciiTheme="minorHAnsi" w:hAnsiTheme="minorHAnsi"/>
        </w:rPr>
        <w:t>n cuantía y población beneficios</w:t>
      </w:r>
    </w:p>
    <w:p w:rsidR="00315B62" w:rsidRDefault="00315B62" w:rsidP="00E572D8">
      <w:pPr>
        <w:pStyle w:val="Textoindependiente2"/>
        <w:ind w:left="357" w:firstLine="709"/>
        <w:rPr>
          <w:rFonts w:asciiTheme="minorHAnsi" w:hAnsiTheme="minorHAnsi"/>
        </w:rPr>
      </w:pPr>
    </w:p>
    <w:p w:rsidR="00315B62" w:rsidRDefault="00315B62" w:rsidP="00E572D8">
      <w:pPr>
        <w:pStyle w:val="Textoindependiente2"/>
        <w:ind w:left="357" w:firstLine="709"/>
        <w:rPr>
          <w:rFonts w:asciiTheme="minorHAnsi" w:hAnsiTheme="minorHAnsi"/>
        </w:rPr>
      </w:pPr>
    </w:p>
    <w:p w:rsidR="00315B62" w:rsidRDefault="00315B62" w:rsidP="00E572D8">
      <w:pPr>
        <w:pStyle w:val="Textoindependiente2"/>
        <w:ind w:left="357" w:firstLine="709"/>
        <w:rPr>
          <w:rFonts w:asciiTheme="minorHAnsi" w:hAnsiTheme="minorHAnsi"/>
        </w:rPr>
      </w:pPr>
    </w:p>
    <w:p w:rsidR="00315B62" w:rsidRDefault="00315B62" w:rsidP="00E572D8">
      <w:pPr>
        <w:pStyle w:val="Textoindependiente2"/>
        <w:ind w:left="357" w:firstLine="709"/>
        <w:rPr>
          <w:rFonts w:asciiTheme="minorHAnsi" w:hAnsiTheme="minorHAnsi"/>
        </w:rPr>
      </w:pPr>
    </w:p>
    <w:p w:rsidR="009F6858" w:rsidRDefault="009F6858" w:rsidP="00E572D8">
      <w:pPr>
        <w:pStyle w:val="Textoindependiente2"/>
        <w:ind w:left="357" w:firstLine="709"/>
        <w:rPr>
          <w:rFonts w:asciiTheme="minorHAnsi" w:hAnsiTheme="minorHAnsi"/>
        </w:rPr>
      </w:pPr>
    </w:p>
    <w:p w:rsidR="009F6858" w:rsidRDefault="009F6858" w:rsidP="00E572D8">
      <w:pPr>
        <w:pStyle w:val="Textoindependiente2"/>
        <w:ind w:left="357" w:firstLine="709"/>
        <w:rPr>
          <w:rFonts w:asciiTheme="minorHAnsi" w:hAnsiTheme="minorHAnsi"/>
        </w:rPr>
      </w:pPr>
    </w:p>
    <w:p w:rsidR="009F6858" w:rsidRDefault="009F6858" w:rsidP="00E572D8">
      <w:pPr>
        <w:pStyle w:val="Textoindependiente2"/>
        <w:ind w:left="357" w:firstLine="709"/>
        <w:rPr>
          <w:rFonts w:asciiTheme="minorHAnsi" w:hAnsiTheme="minorHAnsi"/>
        </w:rPr>
      </w:pPr>
    </w:p>
    <w:p w:rsidR="009F6858" w:rsidRDefault="009F6858" w:rsidP="00E572D8">
      <w:pPr>
        <w:pStyle w:val="Textoindependiente2"/>
        <w:ind w:left="357" w:firstLine="709"/>
        <w:rPr>
          <w:rFonts w:asciiTheme="minorHAnsi" w:hAnsiTheme="minorHAnsi"/>
        </w:rPr>
      </w:pPr>
    </w:p>
    <w:p w:rsidR="009F6858" w:rsidRDefault="009F6858" w:rsidP="00E572D8">
      <w:pPr>
        <w:pStyle w:val="Textoindependiente2"/>
        <w:ind w:left="357" w:firstLine="709"/>
        <w:rPr>
          <w:rFonts w:asciiTheme="minorHAnsi" w:hAnsiTheme="minorHAnsi"/>
        </w:rPr>
      </w:pPr>
    </w:p>
    <w:p w:rsidR="009F6858" w:rsidRDefault="009F6858" w:rsidP="00E572D8">
      <w:pPr>
        <w:pStyle w:val="Textoindependiente2"/>
        <w:ind w:left="357" w:firstLine="709"/>
        <w:rPr>
          <w:rFonts w:asciiTheme="minorHAnsi" w:hAnsiTheme="minorHAnsi"/>
        </w:rPr>
      </w:pPr>
    </w:p>
    <w:p w:rsidR="009F6858" w:rsidRDefault="009F6858" w:rsidP="00E572D8">
      <w:pPr>
        <w:pStyle w:val="Textoindependiente2"/>
        <w:ind w:left="357" w:firstLine="709"/>
        <w:rPr>
          <w:rFonts w:asciiTheme="minorHAnsi" w:hAnsiTheme="minorHAnsi"/>
        </w:rPr>
      </w:pPr>
    </w:p>
    <w:p w:rsidR="009F6858" w:rsidRDefault="009F6858" w:rsidP="00E572D8">
      <w:pPr>
        <w:pStyle w:val="Textoindependiente2"/>
        <w:ind w:left="357" w:firstLine="709"/>
        <w:rPr>
          <w:rFonts w:asciiTheme="minorHAnsi" w:hAnsiTheme="minorHAnsi"/>
        </w:rPr>
      </w:pPr>
    </w:p>
    <w:p w:rsidR="009F6858" w:rsidRDefault="009F6858" w:rsidP="00E572D8">
      <w:pPr>
        <w:pStyle w:val="Textoindependiente2"/>
        <w:ind w:left="357" w:firstLine="709"/>
        <w:rPr>
          <w:rFonts w:asciiTheme="minorHAnsi" w:hAnsiTheme="minorHAnsi"/>
        </w:rPr>
      </w:pPr>
    </w:p>
    <w:p w:rsidR="009F6858" w:rsidRDefault="009F6858" w:rsidP="00E572D8">
      <w:pPr>
        <w:pStyle w:val="Textoindependiente2"/>
        <w:ind w:left="357" w:firstLine="709"/>
        <w:rPr>
          <w:rFonts w:asciiTheme="minorHAnsi" w:hAnsiTheme="minorHAnsi"/>
        </w:rPr>
      </w:pPr>
    </w:p>
    <w:p w:rsidR="009F6858" w:rsidRDefault="009F6858" w:rsidP="00E572D8">
      <w:pPr>
        <w:pStyle w:val="Textoindependiente2"/>
        <w:ind w:left="357" w:firstLine="709"/>
        <w:rPr>
          <w:rFonts w:asciiTheme="minorHAnsi" w:hAnsiTheme="minorHAnsi"/>
        </w:rPr>
      </w:pPr>
    </w:p>
    <w:p w:rsidR="009F6858" w:rsidRDefault="009F6858" w:rsidP="00E572D8">
      <w:pPr>
        <w:pStyle w:val="Textoindependiente2"/>
        <w:ind w:left="357" w:firstLine="709"/>
        <w:rPr>
          <w:rFonts w:asciiTheme="minorHAnsi" w:hAnsiTheme="minorHAnsi"/>
        </w:rPr>
      </w:pPr>
    </w:p>
    <w:p w:rsidR="009F6858" w:rsidRDefault="009F6858" w:rsidP="00E572D8">
      <w:pPr>
        <w:pStyle w:val="Textoindependiente2"/>
        <w:ind w:left="357" w:firstLine="709"/>
        <w:rPr>
          <w:rFonts w:asciiTheme="minorHAnsi" w:hAnsiTheme="minorHAnsi"/>
        </w:rPr>
      </w:pPr>
    </w:p>
    <w:p w:rsidR="009F6858" w:rsidRDefault="009F6858" w:rsidP="00E572D8">
      <w:pPr>
        <w:pStyle w:val="Textoindependiente2"/>
        <w:ind w:left="357" w:firstLine="709"/>
        <w:rPr>
          <w:rFonts w:asciiTheme="minorHAnsi" w:hAnsiTheme="minorHAnsi"/>
        </w:rPr>
      </w:pPr>
    </w:p>
    <w:p w:rsidR="00EB2629" w:rsidRDefault="00EB2629" w:rsidP="00E572D8">
      <w:pPr>
        <w:pStyle w:val="Textoindependiente2"/>
        <w:ind w:left="357" w:firstLine="709"/>
        <w:rPr>
          <w:rFonts w:asciiTheme="minorHAnsi" w:hAnsiTheme="minorHAnsi"/>
        </w:rPr>
      </w:pPr>
    </w:p>
    <w:p w:rsidR="009F6858" w:rsidRDefault="009F6858" w:rsidP="00E572D8">
      <w:pPr>
        <w:pStyle w:val="Textoindependiente2"/>
        <w:ind w:left="357" w:firstLine="709"/>
        <w:rPr>
          <w:rFonts w:asciiTheme="minorHAnsi" w:hAnsiTheme="minorHAnsi"/>
        </w:rPr>
      </w:pPr>
    </w:p>
    <w:p w:rsidR="009F6858" w:rsidRDefault="009F6858" w:rsidP="00E572D8">
      <w:pPr>
        <w:pStyle w:val="Textoindependiente2"/>
        <w:ind w:left="357" w:firstLine="709"/>
        <w:rPr>
          <w:rFonts w:asciiTheme="minorHAnsi" w:hAnsiTheme="minorHAnsi"/>
        </w:rPr>
      </w:pPr>
    </w:p>
    <w:p w:rsidR="00E1770B" w:rsidRPr="00E1770B" w:rsidRDefault="00E1770B" w:rsidP="00E1770B">
      <w:pPr>
        <w:ind w:left="90"/>
        <w:rPr>
          <w:b/>
          <w:color w:val="33753E"/>
          <w:sz w:val="24"/>
          <w:szCs w:val="24"/>
          <w:u w:val="single"/>
        </w:rPr>
      </w:pPr>
      <w:r w:rsidRPr="00E1770B">
        <w:rPr>
          <w:b/>
          <w:color w:val="33753E"/>
          <w:sz w:val="24"/>
          <w:szCs w:val="24"/>
        </w:rPr>
        <w:lastRenderedPageBreak/>
        <w:t>OBJETIVOS Y FINES</w:t>
      </w:r>
      <w:r w:rsidRPr="00E1770B">
        <w:rPr>
          <w:b/>
          <w:color w:val="33753E"/>
          <w:sz w:val="24"/>
          <w:szCs w:val="24"/>
          <w:u w:val="single"/>
        </w:rPr>
        <w:t>:</w:t>
      </w:r>
    </w:p>
    <w:p w:rsidR="00B825FB" w:rsidRDefault="00B825FB" w:rsidP="00426E72">
      <w:pPr>
        <w:pStyle w:val="Prrafodelista"/>
      </w:pPr>
    </w:p>
    <w:p w:rsidR="00E1770B" w:rsidRPr="005C1DC3" w:rsidRDefault="00E1770B" w:rsidP="00E1770B">
      <w:pPr>
        <w:pStyle w:val="Prrafodelista"/>
        <w:numPr>
          <w:ilvl w:val="0"/>
          <w:numId w:val="7"/>
        </w:numPr>
        <w:rPr>
          <w:b/>
          <w:sz w:val="24"/>
          <w:szCs w:val="24"/>
        </w:rPr>
      </w:pPr>
      <w:r w:rsidRPr="005C1DC3">
        <w:rPr>
          <w:sz w:val="24"/>
          <w:szCs w:val="24"/>
        </w:rPr>
        <w:t xml:space="preserve">Contribuir a la ayuda física, psíquica, moral, social y educativa de las personas afectadas y familia, por </w:t>
      </w:r>
      <w:smartTag w:uri="urn:schemas-microsoft-com:office:smarttags" w:element="PersonName">
        <w:smartTagPr>
          <w:attr w:name="ProductID" w:val="la Anorexia"/>
        </w:smartTagPr>
        <w:r w:rsidRPr="005C1DC3">
          <w:rPr>
            <w:sz w:val="24"/>
            <w:szCs w:val="24"/>
          </w:rPr>
          <w:t>la Anorexia</w:t>
        </w:r>
      </w:smartTag>
      <w:r w:rsidRPr="005C1DC3">
        <w:rPr>
          <w:sz w:val="24"/>
          <w:szCs w:val="24"/>
        </w:rPr>
        <w:t>, Bulimia y demás trastornos asociados con la conducta alimentaria, así como a toda la población de riesgo en cualquiera de sus formas, así como a la prevención y lucha contra las mismas, mediante el desarrollo de todas la actividades necesarias tanto sanitarias como sociales.</w:t>
      </w:r>
    </w:p>
    <w:p w:rsidR="00E1770B" w:rsidRPr="005C1DC3" w:rsidRDefault="00E1770B" w:rsidP="00E1770B">
      <w:pPr>
        <w:pStyle w:val="Prrafodelista"/>
        <w:ind w:left="0"/>
        <w:rPr>
          <w:b/>
          <w:sz w:val="24"/>
          <w:szCs w:val="24"/>
        </w:rPr>
      </w:pPr>
    </w:p>
    <w:p w:rsidR="00E1770B" w:rsidRDefault="00E1770B" w:rsidP="00E1770B">
      <w:pPr>
        <w:pStyle w:val="Prrafodelista"/>
        <w:numPr>
          <w:ilvl w:val="0"/>
          <w:numId w:val="7"/>
        </w:numPr>
        <w:rPr>
          <w:sz w:val="24"/>
          <w:szCs w:val="24"/>
        </w:rPr>
      </w:pPr>
      <w:r w:rsidRPr="005C1DC3">
        <w:rPr>
          <w:sz w:val="24"/>
          <w:szCs w:val="24"/>
        </w:rPr>
        <w:t>Contribuir a la mejora de la calidad de vida de las enfermas y enfermos con trastornos de conducta alimentaria.</w:t>
      </w:r>
    </w:p>
    <w:p w:rsidR="00E1770B" w:rsidRPr="005C1DC3" w:rsidRDefault="00E1770B" w:rsidP="00E1770B">
      <w:pPr>
        <w:pStyle w:val="Prrafodelista"/>
        <w:ind w:left="0"/>
        <w:rPr>
          <w:sz w:val="24"/>
          <w:szCs w:val="24"/>
        </w:rPr>
      </w:pPr>
    </w:p>
    <w:p w:rsidR="00E1770B" w:rsidRPr="005C1DC3" w:rsidRDefault="00E1770B" w:rsidP="00E1770B">
      <w:pPr>
        <w:pStyle w:val="Prrafodelista"/>
        <w:numPr>
          <w:ilvl w:val="0"/>
          <w:numId w:val="7"/>
        </w:numPr>
        <w:rPr>
          <w:sz w:val="24"/>
          <w:szCs w:val="24"/>
        </w:rPr>
      </w:pPr>
      <w:r w:rsidRPr="005C1DC3">
        <w:rPr>
          <w:sz w:val="24"/>
          <w:szCs w:val="24"/>
        </w:rPr>
        <w:t>Procurar la mejora de la atención a los trastornos de conducta alimentaria en nuestro país, tanto desde la perspectiva médica como psicológica y social.</w:t>
      </w:r>
    </w:p>
    <w:p w:rsidR="00E1770B" w:rsidRPr="005C1DC3" w:rsidRDefault="00E1770B" w:rsidP="00E1770B">
      <w:pPr>
        <w:pStyle w:val="Prrafodelista"/>
        <w:ind w:left="0"/>
        <w:rPr>
          <w:sz w:val="24"/>
          <w:szCs w:val="24"/>
        </w:rPr>
      </w:pPr>
    </w:p>
    <w:p w:rsidR="00E1770B" w:rsidRPr="005C1DC3" w:rsidRDefault="00E1770B" w:rsidP="00E1770B">
      <w:pPr>
        <w:pStyle w:val="Prrafodelista"/>
        <w:numPr>
          <w:ilvl w:val="0"/>
          <w:numId w:val="7"/>
        </w:numPr>
        <w:rPr>
          <w:sz w:val="24"/>
          <w:szCs w:val="24"/>
        </w:rPr>
      </w:pPr>
      <w:r w:rsidRPr="005C1DC3">
        <w:rPr>
          <w:sz w:val="24"/>
          <w:szCs w:val="24"/>
        </w:rPr>
        <w:t>Contribuir a la difusión de todo lo relacionado con estos trastornos, al objeto de sensibilizar a los profesionales de la salud, educación y servicios sociales, en relación con el tercero de los fines de ADANER.</w:t>
      </w:r>
    </w:p>
    <w:p w:rsidR="00E1770B" w:rsidRPr="005C1DC3" w:rsidRDefault="00E1770B" w:rsidP="00E1770B">
      <w:pPr>
        <w:pStyle w:val="Prrafodelista"/>
        <w:ind w:left="0"/>
        <w:rPr>
          <w:sz w:val="24"/>
          <w:szCs w:val="24"/>
        </w:rPr>
      </w:pPr>
    </w:p>
    <w:p w:rsidR="00E1770B" w:rsidRPr="005C1DC3" w:rsidRDefault="00E1770B" w:rsidP="00E1770B">
      <w:pPr>
        <w:pStyle w:val="Prrafodelista"/>
        <w:numPr>
          <w:ilvl w:val="0"/>
          <w:numId w:val="7"/>
        </w:numPr>
        <w:rPr>
          <w:sz w:val="24"/>
          <w:szCs w:val="24"/>
        </w:rPr>
      </w:pPr>
      <w:r w:rsidRPr="005C1DC3">
        <w:rPr>
          <w:sz w:val="24"/>
          <w:szCs w:val="24"/>
        </w:rPr>
        <w:t>Fomentar la investigación y el estudio sobre los trastornos de conducta alimentaria tanto en los aspectos médicos como en todos aquellos que rodean la vida de la persona enferma y de sus familiares.</w:t>
      </w:r>
    </w:p>
    <w:p w:rsidR="00E1770B" w:rsidRPr="005C1DC3" w:rsidRDefault="00E1770B" w:rsidP="00E1770B">
      <w:pPr>
        <w:pStyle w:val="Prrafodelista"/>
        <w:ind w:left="0"/>
        <w:rPr>
          <w:sz w:val="24"/>
          <w:szCs w:val="24"/>
        </w:rPr>
      </w:pPr>
    </w:p>
    <w:p w:rsidR="00E1770B" w:rsidRPr="005C1DC3" w:rsidRDefault="00E1770B" w:rsidP="00E1770B">
      <w:pPr>
        <w:pStyle w:val="Prrafodelista"/>
        <w:numPr>
          <w:ilvl w:val="0"/>
          <w:numId w:val="7"/>
        </w:numPr>
        <w:rPr>
          <w:sz w:val="24"/>
          <w:szCs w:val="24"/>
        </w:rPr>
      </w:pPr>
      <w:r w:rsidRPr="005C1DC3">
        <w:rPr>
          <w:sz w:val="24"/>
          <w:szCs w:val="24"/>
        </w:rPr>
        <w:t>Atención a las llamadas telefónicas tanto de pacientes, como de familiares o de cualquier otra persona todos los días del año.</w:t>
      </w:r>
    </w:p>
    <w:p w:rsidR="005C1DC3" w:rsidRDefault="005C1DC3" w:rsidP="005C1DC3">
      <w:pPr>
        <w:pStyle w:val="Prrafodelista"/>
      </w:pPr>
    </w:p>
    <w:p w:rsidR="00315B62" w:rsidRDefault="00315B62" w:rsidP="005C1DC3"/>
    <w:p w:rsidR="009F6858" w:rsidRDefault="009F6858" w:rsidP="005C1DC3"/>
    <w:p w:rsidR="009F6858" w:rsidRDefault="009F6858" w:rsidP="005C1DC3"/>
    <w:p w:rsidR="009F6858" w:rsidRDefault="009F6858" w:rsidP="005C1DC3"/>
    <w:p w:rsidR="009F6858" w:rsidRDefault="009F6858" w:rsidP="005C1DC3"/>
    <w:p w:rsidR="009F6858" w:rsidRDefault="009F6858" w:rsidP="005C1DC3"/>
    <w:p w:rsidR="009F6858" w:rsidRDefault="009F6858" w:rsidP="005C1DC3"/>
    <w:p w:rsidR="009F6858" w:rsidRDefault="009F6858" w:rsidP="005C1DC3"/>
    <w:p w:rsidR="00315B62" w:rsidRDefault="00315B62" w:rsidP="005C1DC3"/>
    <w:p w:rsidR="005C1DC3" w:rsidRDefault="005C1DC3" w:rsidP="005C1DC3">
      <w:pPr>
        <w:ind w:left="90"/>
        <w:rPr>
          <w:b/>
          <w:color w:val="33753E"/>
          <w:sz w:val="24"/>
          <w:szCs w:val="24"/>
          <w:u w:val="single"/>
        </w:rPr>
      </w:pPr>
      <w:r>
        <w:rPr>
          <w:b/>
          <w:color w:val="33753E"/>
          <w:sz w:val="24"/>
          <w:szCs w:val="24"/>
        </w:rPr>
        <w:lastRenderedPageBreak/>
        <w:t>JUNTA DIRECTIVA</w:t>
      </w:r>
      <w:r w:rsidRPr="00E1770B">
        <w:rPr>
          <w:b/>
          <w:color w:val="33753E"/>
          <w:sz w:val="24"/>
          <w:szCs w:val="24"/>
          <w:u w:val="single"/>
        </w:rPr>
        <w:t>:</w:t>
      </w:r>
    </w:p>
    <w:p w:rsidR="007A1944" w:rsidRDefault="007A1944" w:rsidP="007A1944">
      <w:pPr>
        <w:ind w:left="90" w:firstLine="618"/>
        <w:jc w:val="both"/>
        <w:rPr>
          <w:sz w:val="24"/>
          <w:szCs w:val="24"/>
        </w:rPr>
      </w:pPr>
      <w:r w:rsidRPr="007A1944">
        <w:rPr>
          <w:sz w:val="24"/>
          <w:szCs w:val="24"/>
        </w:rPr>
        <w:t>La Junta Directiva es el órgano colegiado del gobierno, representación y administración de la asociación</w:t>
      </w:r>
      <w:r>
        <w:rPr>
          <w:sz w:val="24"/>
          <w:szCs w:val="24"/>
        </w:rPr>
        <w:t>. El periodo de actuación para el que son elegidos sus miembros es de tres años y su cargo no está remunerado. Desde el 7 de Enero de 2015 está compuesta por las siguientes personas:</w:t>
      </w:r>
    </w:p>
    <w:p w:rsidR="007A1944" w:rsidRPr="007A1944" w:rsidRDefault="007A1944" w:rsidP="007A1944">
      <w:pPr>
        <w:ind w:left="90" w:firstLine="618"/>
        <w:jc w:val="both"/>
        <w:rPr>
          <w:sz w:val="24"/>
          <w:szCs w:val="24"/>
        </w:rPr>
      </w:pPr>
    </w:p>
    <w:p w:rsidR="007A1944" w:rsidRPr="007A1944" w:rsidRDefault="007A1944" w:rsidP="004759C8">
      <w:pPr>
        <w:jc w:val="center"/>
        <w:rPr>
          <w:rFonts w:ascii="Arial Narrow" w:hAnsi="Arial Narrow"/>
          <w:color w:val="33753E"/>
          <w:sz w:val="24"/>
          <w:szCs w:val="24"/>
        </w:rPr>
      </w:pPr>
      <w:r>
        <w:rPr>
          <w:rFonts w:ascii="Arial Narrow" w:hAnsi="Arial Narrow"/>
          <w:b/>
          <w:color w:val="33753E"/>
          <w:sz w:val="24"/>
          <w:szCs w:val="24"/>
        </w:rPr>
        <w:t xml:space="preserve">PRESIDENTE: </w:t>
      </w:r>
      <w:r>
        <w:rPr>
          <w:rFonts w:ascii="Arial Narrow" w:hAnsi="Arial Narrow"/>
          <w:color w:val="33753E"/>
          <w:sz w:val="24"/>
          <w:szCs w:val="24"/>
        </w:rPr>
        <w:t>Eduardo Oblaré Pérez</w:t>
      </w:r>
    </w:p>
    <w:p w:rsidR="007A1944" w:rsidRPr="007A1944" w:rsidRDefault="007A1944" w:rsidP="004759C8">
      <w:pPr>
        <w:jc w:val="center"/>
        <w:rPr>
          <w:rFonts w:ascii="Arial Narrow" w:hAnsi="Arial Narrow"/>
          <w:color w:val="33753E"/>
          <w:sz w:val="24"/>
          <w:szCs w:val="24"/>
        </w:rPr>
      </w:pPr>
      <w:r>
        <w:rPr>
          <w:rFonts w:ascii="Arial Narrow" w:hAnsi="Arial Narrow"/>
          <w:b/>
          <w:color w:val="33753E"/>
          <w:sz w:val="24"/>
          <w:szCs w:val="24"/>
        </w:rPr>
        <w:t xml:space="preserve">VICEPRESIDENTA: </w:t>
      </w:r>
      <w:r>
        <w:rPr>
          <w:rFonts w:ascii="Arial Narrow" w:hAnsi="Arial Narrow"/>
          <w:color w:val="33753E"/>
          <w:sz w:val="24"/>
          <w:szCs w:val="24"/>
        </w:rPr>
        <w:t>María E. Díaz Rivas</w:t>
      </w:r>
    </w:p>
    <w:p w:rsidR="007A1944" w:rsidRPr="007A1944" w:rsidRDefault="007A1944" w:rsidP="004759C8">
      <w:pPr>
        <w:jc w:val="center"/>
        <w:rPr>
          <w:rFonts w:ascii="Arial Narrow" w:hAnsi="Arial Narrow"/>
          <w:color w:val="33753E"/>
          <w:sz w:val="24"/>
          <w:szCs w:val="24"/>
        </w:rPr>
      </w:pPr>
      <w:r>
        <w:rPr>
          <w:rFonts w:ascii="Arial Narrow" w:hAnsi="Arial Narrow"/>
          <w:b/>
          <w:color w:val="33753E"/>
          <w:sz w:val="24"/>
          <w:szCs w:val="24"/>
        </w:rPr>
        <w:t xml:space="preserve">SECRETARIA: </w:t>
      </w:r>
      <w:r>
        <w:rPr>
          <w:rFonts w:ascii="Arial Narrow" w:hAnsi="Arial Narrow"/>
          <w:color w:val="33753E"/>
          <w:sz w:val="24"/>
          <w:szCs w:val="24"/>
        </w:rPr>
        <w:t>Ángeles López García</w:t>
      </w:r>
    </w:p>
    <w:p w:rsidR="007A1944" w:rsidRPr="007A1944" w:rsidRDefault="007A1944" w:rsidP="004759C8">
      <w:pPr>
        <w:jc w:val="center"/>
        <w:rPr>
          <w:rFonts w:ascii="Arial Narrow" w:hAnsi="Arial Narrow"/>
          <w:color w:val="33753E"/>
          <w:sz w:val="24"/>
          <w:szCs w:val="24"/>
        </w:rPr>
      </w:pPr>
      <w:r>
        <w:rPr>
          <w:rFonts w:ascii="Arial Narrow" w:hAnsi="Arial Narrow"/>
          <w:b/>
          <w:color w:val="33753E"/>
          <w:sz w:val="24"/>
          <w:szCs w:val="24"/>
        </w:rPr>
        <w:t xml:space="preserve">TESORERA: </w:t>
      </w:r>
      <w:r>
        <w:rPr>
          <w:rFonts w:ascii="Arial Narrow" w:hAnsi="Arial Narrow"/>
          <w:color w:val="33753E"/>
          <w:sz w:val="24"/>
          <w:szCs w:val="24"/>
        </w:rPr>
        <w:t>Nazaret Álvarez Santiago</w:t>
      </w:r>
    </w:p>
    <w:p w:rsidR="007A1944" w:rsidRDefault="004759C8" w:rsidP="004759C8">
      <w:pPr>
        <w:jc w:val="center"/>
        <w:rPr>
          <w:rFonts w:ascii="Arial Narrow" w:hAnsi="Arial Narrow"/>
          <w:color w:val="33753E"/>
          <w:sz w:val="24"/>
          <w:szCs w:val="24"/>
        </w:rPr>
      </w:pPr>
      <w:r>
        <w:rPr>
          <w:rFonts w:ascii="Arial Narrow" w:hAnsi="Arial Narrow"/>
          <w:b/>
          <w:color w:val="33753E"/>
          <w:sz w:val="24"/>
          <w:szCs w:val="24"/>
        </w:rPr>
        <w:t>VOCALES:</w:t>
      </w:r>
      <w:r w:rsidR="007A1944">
        <w:rPr>
          <w:rFonts w:ascii="Arial Narrow" w:hAnsi="Arial Narrow"/>
          <w:b/>
          <w:color w:val="33753E"/>
          <w:sz w:val="24"/>
          <w:szCs w:val="24"/>
        </w:rPr>
        <w:t xml:space="preserve"> </w:t>
      </w:r>
      <w:r>
        <w:rPr>
          <w:rFonts w:ascii="Arial Narrow" w:hAnsi="Arial Narrow"/>
          <w:color w:val="33753E"/>
          <w:sz w:val="24"/>
          <w:szCs w:val="24"/>
        </w:rPr>
        <w:t>Adoración Molero Ontiveros, Javier Rodríguez Martín, Isabel Martín Ochoa, Concepción Rosales Gómez y Juan Francisco Heredia Pérez.</w:t>
      </w:r>
    </w:p>
    <w:p w:rsidR="007A1944" w:rsidRDefault="007A1944" w:rsidP="007A1944">
      <w:pPr>
        <w:rPr>
          <w:rFonts w:ascii="Arial Narrow" w:hAnsi="Arial Narrow"/>
          <w:color w:val="33753E"/>
          <w:sz w:val="24"/>
          <w:szCs w:val="24"/>
        </w:rPr>
      </w:pPr>
    </w:p>
    <w:p w:rsidR="007A1944" w:rsidRDefault="007A1944" w:rsidP="007A1944">
      <w:pPr>
        <w:rPr>
          <w:rFonts w:ascii="Arial Narrow" w:hAnsi="Arial Narrow"/>
          <w:color w:val="33753E"/>
          <w:sz w:val="24"/>
          <w:szCs w:val="24"/>
        </w:rPr>
      </w:pPr>
    </w:p>
    <w:p w:rsidR="00315B62" w:rsidRDefault="00315B62" w:rsidP="007A1944">
      <w:pPr>
        <w:rPr>
          <w:rFonts w:ascii="Arial Narrow" w:hAnsi="Arial Narrow"/>
          <w:color w:val="33753E"/>
          <w:sz w:val="24"/>
          <w:szCs w:val="24"/>
        </w:rPr>
      </w:pPr>
    </w:p>
    <w:p w:rsidR="00315B62" w:rsidRDefault="00315B62" w:rsidP="007A1944">
      <w:pPr>
        <w:rPr>
          <w:rFonts w:ascii="Arial Narrow" w:hAnsi="Arial Narrow"/>
          <w:color w:val="33753E"/>
          <w:sz w:val="24"/>
          <w:szCs w:val="24"/>
        </w:rPr>
      </w:pPr>
    </w:p>
    <w:p w:rsidR="00315B62" w:rsidRDefault="00315B62" w:rsidP="007A1944">
      <w:pPr>
        <w:rPr>
          <w:rFonts w:ascii="Arial Narrow" w:hAnsi="Arial Narrow"/>
          <w:color w:val="33753E"/>
          <w:sz w:val="24"/>
          <w:szCs w:val="24"/>
        </w:rPr>
      </w:pPr>
    </w:p>
    <w:p w:rsidR="00315B62" w:rsidRDefault="00315B62" w:rsidP="007A1944">
      <w:pPr>
        <w:rPr>
          <w:rFonts w:ascii="Arial Narrow" w:hAnsi="Arial Narrow"/>
          <w:color w:val="33753E"/>
          <w:sz w:val="24"/>
          <w:szCs w:val="24"/>
        </w:rPr>
      </w:pPr>
    </w:p>
    <w:p w:rsidR="00315B62" w:rsidRDefault="00315B62" w:rsidP="007A1944">
      <w:pPr>
        <w:rPr>
          <w:rFonts w:ascii="Arial Narrow" w:hAnsi="Arial Narrow"/>
          <w:color w:val="33753E"/>
          <w:sz w:val="24"/>
          <w:szCs w:val="24"/>
        </w:rPr>
      </w:pPr>
    </w:p>
    <w:p w:rsidR="00315B62" w:rsidRDefault="00315B62" w:rsidP="007A1944">
      <w:pPr>
        <w:rPr>
          <w:rFonts w:ascii="Arial Narrow" w:hAnsi="Arial Narrow"/>
          <w:color w:val="33753E"/>
          <w:sz w:val="24"/>
          <w:szCs w:val="24"/>
        </w:rPr>
      </w:pPr>
    </w:p>
    <w:p w:rsidR="00315B62" w:rsidRDefault="00315B62" w:rsidP="007A1944">
      <w:pPr>
        <w:rPr>
          <w:rFonts w:ascii="Arial Narrow" w:hAnsi="Arial Narrow"/>
          <w:color w:val="33753E"/>
          <w:sz w:val="24"/>
          <w:szCs w:val="24"/>
        </w:rPr>
      </w:pPr>
    </w:p>
    <w:p w:rsidR="00315B62" w:rsidRDefault="00315B62" w:rsidP="007A1944">
      <w:pPr>
        <w:rPr>
          <w:rFonts w:ascii="Arial Narrow" w:hAnsi="Arial Narrow"/>
          <w:color w:val="33753E"/>
          <w:sz w:val="24"/>
          <w:szCs w:val="24"/>
        </w:rPr>
      </w:pPr>
    </w:p>
    <w:p w:rsidR="00315B62" w:rsidRDefault="00315B62" w:rsidP="007A1944">
      <w:pPr>
        <w:rPr>
          <w:rFonts w:ascii="Arial Narrow" w:hAnsi="Arial Narrow"/>
          <w:color w:val="33753E"/>
          <w:sz w:val="24"/>
          <w:szCs w:val="24"/>
        </w:rPr>
      </w:pPr>
    </w:p>
    <w:p w:rsidR="00315B62" w:rsidRDefault="00315B62" w:rsidP="007A1944">
      <w:pPr>
        <w:rPr>
          <w:rFonts w:ascii="Arial Narrow" w:hAnsi="Arial Narrow"/>
          <w:color w:val="33753E"/>
          <w:sz w:val="24"/>
          <w:szCs w:val="24"/>
        </w:rPr>
      </w:pPr>
    </w:p>
    <w:p w:rsidR="00315B62" w:rsidRDefault="00315B62" w:rsidP="007A1944">
      <w:pPr>
        <w:rPr>
          <w:rFonts w:ascii="Arial Narrow" w:hAnsi="Arial Narrow"/>
          <w:color w:val="33753E"/>
          <w:sz w:val="24"/>
          <w:szCs w:val="24"/>
        </w:rPr>
      </w:pPr>
    </w:p>
    <w:p w:rsidR="00315B62" w:rsidRDefault="00315B62" w:rsidP="007A1944">
      <w:pPr>
        <w:rPr>
          <w:rFonts w:ascii="Arial Narrow" w:hAnsi="Arial Narrow"/>
          <w:color w:val="33753E"/>
          <w:sz w:val="24"/>
          <w:szCs w:val="24"/>
        </w:rPr>
      </w:pPr>
    </w:p>
    <w:p w:rsidR="00315B62" w:rsidRDefault="00315B62" w:rsidP="007A1944">
      <w:pPr>
        <w:rPr>
          <w:rFonts w:ascii="Arial Narrow" w:hAnsi="Arial Narrow"/>
          <w:color w:val="33753E"/>
          <w:sz w:val="24"/>
          <w:szCs w:val="24"/>
        </w:rPr>
      </w:pPr>
    </w:p>
    <w:p w:rsidR="00315B62" w:rsidRDefault="00315B62" w:rsidP="007A1944">
      <w:pPr>
        <w:rPr>
          <w:rFonts w:ascii="Arial Narrow" w:hAnsi="Arial Narrow"/>
          <w:color w:val="33753E"/>
          <w:sz w:val="24"/>
          <w:szCs w:val="24"/>
        </w:rPr>
      </w:pPr>
    </w:p>
    <w:p w:rsidR="00A9013B" w:rsidRDefault="00852C6E" w:rsidP="00852C6E">
      <w:pPr>
        <w:jc w:val="center"/>
        <w:rPr>
          <w:rFonts w:ascii="Arial Narrow" w:hAnsi="Arial Narrow"/>
          <w:color w:val="33753E"/>
          <w:sz w:val="24"/>
          <w:szCs w:val="24"/>
        </w:rPr>
      </w:pPr>
      <w:r>
        <w:rPr>
          <w:rFonts w:ascii="Arial Narrow" w:hAnsi="Arial Narrow"/>
          <w:color w:val="33753E"/>
          <w:sz w:val="24"/>
          <w:szCs w:val="24"/>
        </w:rPr>
        <w:lastRenderedPageBreak/>
        <w:t>ORGANIGRAMA</w:t>
      </w:r>
    </w:p>
    <w:p w:rsidR="007A1944" w:rsidRDefault="00556720" w:rsidP="00852C6E">
      <w:pPr>
        <w:jc w:val="center"/>
        <w:rPr>
          <w:rFonts w:ascii="Arial Narrow" w:hAnsi="Arial Narrow"/>
          <w:color w:val="33753E"/>
          <w:sz w:val="24"/>
          <w:szCs w:val="24"/>
        </w:rPr>
      </w:pPr>
      <w:r>
        <w:rPr>
          <w:rFonts w:ascii="Arial Narrow" w:hAnsi="Arial Narrow"/>
          <w:noProof/>
          <w:color w:val="33753E"/>
          <w:sz w:val="24"/>
          <w:szCs w:val="24"/>
          <w:lang w:eastAsia="es-ES"/>
        </w:rPr>
        <w:drawing>
          <wp:inline distT="0" distB="0" distL="0" distR="0">
            <wp:extent cx="5867400" cy="4619625"/>
            <wp:effectExtent l="0" t="0" r="0" b="0"/>
            <wp:docPr id="16" name="Diagrama 1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 r:lo="rId11" r:qs="rId12" r:cs="rId13"/>
              </a:graphicData>
            </a:graphic>
          </wp:inline>
        </w:drawing>
      </w:r>
    </w:p>
    <w:p w:rsidR="00990C7C" w:rsidRDefault="00990C7C" w:rsidP="00852C6E">
      <w:pPr>
        <w:jc w:val="center"/>
        <w:rPr>
          <w:rFonts w:ascii="Arial Narrow" w:hAnsi="Arial Narrow"/>
          <w:color w:val="33753E"/>
          <w:sz w:val="24"/>
          <w:szCs w:val="24"/>
        </w:rPr>
      </w:pPr>
    </w:p>
    <w:p w:rsidR="00990C7C" w:rsidRDefault="00990C7C" w:rsidP="00852C6E">
      <w:pPr>
        <w:jc w:val="center"/>
        <w:rPr>
          <w:rFonts w:ascii="Arial Narrow" w:hAnsi="Arial Narrow"/>
          <w:color w:val="33753E"/>
          <w:sz w:val="24"/>
          <w:szCs w:val="24"/>
        </w:rPr>
      </w:pPr>
    </w:p>
    <w:p w:rsidR="00990C7C" w:rsidRDefault="00990C7C" w:rsidP="00852C6E">
      <w:pPr>
        <w:jc w:val="center"/>
        <w:rPr>
          <w:rFonts w:ascii="Arial Narrow" w:hAnsi="Arial Narrow"/>
          <w:color w:val="33753E"/>
          <w:sz w:val="24"/>
          <w:szCs w:val="24"/>
        </w:rPr>
      </w:pPr>
    </w:p>
    <w:p w:rsidR="00990C7C" w:rsidRDefault="00990C7C" w:rsidP="00852C6E">
      <w:pPr>
        <w:jc w:val="center"/>
        <w:rPr>
          <w:rFonts w:ascii="Arial Narrow" w:hAnsi="Arial Narrow"/>
          <w:color w:val="33753E"/>
          <w:sz w:val="24"/>
          <w:szCs w:val="24"/>
        </w:rPr>
      </w:pPr>
    </w:p>
    <w:p w:rsidR="00852C6E" w:rsidRDefault="00852C6E" w:rsidP="00556720">
      <w:pPr>
        <w:rPr>
          <w:rFonts w:ascii="Arial Narrow" w:hAnsi="Arial Narrow"/>
          <w:color w:val="33753E"/>
          <w:sz w:val="24"/>
          <w:szCs w:val="24"/>
        </w:rPr>
      </w:pPr>
    </w:p>
    <w:p w:rsidR="007A1944" w:rsidRDefault="007A1944" w:rsidP="007A1944">
      <w:pPr>
        <w:rPr>
          <w:rFonts w:ascii="Arial Narrow" w:hAnsi="Arial Narrow"/>
          <w:color w:val="33753E"/>
          <w:sz w:val="24"/>
          <w:szCs w:val="24"/>
        </w:rPr>
      </w:pPr>
    </w:p>
    <w:p w:rsidR="00990C7C" w:rsidRDefault="00990C7C" w:rsidP="007A1944">
      <w:pPr>
        <w:rPr>
          <w:rFonts w:ascii="Arial Narrow" w:hAnsi="Arial Narrow"/>
          <w:color w:val="33753E"/>
          <w:sz w:val="24"/>
          <w:szCs w:val="24"/>
        </w:rPr>
      </w:pPr>
    </w:p>
    <w:p w:rsidR="00990C7C" w:rsidRDefault="00990C7C" w:rsidP="007A1944">
      <w:pPr>
        <w:rPr>
          <w:rFonts w:ascii="Arial Narrow" w:hAnsi="Arial Narrow"/>
          <w:color w:val="33753E"/>
          <w:sz w:val="24"/>
          <w:szCs w:val="24"/>
        </w:rPr>
      </w:pPr>
    </w:p>
    <w:p w:rsidR="00990C7C" w:rsidRDefault="00990C7C" w:rsidP="007A1944">
      <w:pPr>
        <w:rPr>
          <w:rFonts w:ascii="Arial Narrow" w:hAnsi="Arial Narrow"/>
          <w:color w:val="33753E"/>
          <w:sz w:val="24"/>
          <w:szCs w:val="24"/>
        </w:rPr>
      </w:pPr>
    </w:p>
    <w:p w:rsidR="00990C7C" w:rsidRDefault="00990C7C" w:rsidP="007A1944">
      <w:pPr>
        <w:rPr>
          <w:rFonts w:ascii="Arial Narrow" w:hAnsi="Arial Narrow"/>
          <w:color w:val="33753E"/>
          <w:sz w:val="24"/>
          <w:szCs w:val="24"/>
        </w:rPr>
      </w:pPr>
    </w:p>
    <w:p w:rsidR="00990C7C" w:rsidRDefault="00990C7C" w:rsidP="007A1944">
      <w:pPr>
        <w:rPr>
          <w:rFonts w:ascii="Arial Narrow" w:hAnsi="Arial Narrow"/>
          <w:color w:val="33753E"/>
          <w:sz w:val="24"/>
          <w:szCs w:val="24"/>
        </w:rPr>
      </w:pPr>
    </w:p>
    <w:p w:rsidR="00990C7C" w:rsidRDefault="00990C7C" w:rsidP="007A1944">
      <w:pPr>
        <w:rPr>
          <w:rFonts w:ascii="Arial Narrow" w:hAnsi="Arial Narrow"/>
          <w:color w:val="33753E"/>
          <w:sz w:val="24"/>
          <w:szCs w:val="24"/>
        </w:rPr>
      </w:pPr>
    </w:p>
    <w:p w:rsidR="00990C7C" w:rsidRDefault="00990C7C" w:rsidP="007A1944">
      <w:pPr>
        <w:rPr>
          <w:rFonts w:ascii="Arial Narrow" w:hAnsi="Arial Narrow"/>
          <w:color w:val="33753E"/>
          <w:sz w:val="24"/>
          <w:szCs w:val="24"/>
        </w:rPr>
      </w:pPr>
    </w:p>
    <w:p w:rsidR="00990C7C" w:rsidRDefault="00990C7C" w:rsidP="007A1944">
      <w:pPr>
        <w:rPr>
          <w:rFonts w:ascii="Arial Narrow" w:hAnsi="Arial Narrow"/>
          <w:color w:val="33753E"/>
          <w:sz w:val="24"/>
          <w:szCs w:val="24"/>
        </w:rPr>
      </w:pPr>
    </w:p>
    <w:p w:rsidR="007A1944" w:rsidRPr="007A1944" w:rsidRDefault="007A1944" w:rsidP="007A1944">
      <w:pPr>
        <w:ind w:left="90"/>
        <w:rPr>
          <w:rFonts w:ascii="Arial Narrow" w:hAnsi="Arial Narrow"/>
          <w:color w:val="33753E"/>
          <w:sz w:val="24"/>
          <w:szCs w:val="24"/>
          <w:u w:val="single"/>
        </w:rPr>
      </w:pPr>
      <w:r>
        <w:rPr>
          <w:rFonts w:ascii="Arial Narrow" w:hAnsi="Arial Narrow"/>
          <w:color w:val="33753E"/>
          <w:sz w:val="24"/>
          <w:szCs w:val="24"/>
          <w:u w:val="single"/>
        </w:rPr>
        <w:t xml:space="preserve">                    </w:t>
      </w:r>
    </w:p>
    <w:p w:rsidR="005C1DC3" w:rsidRPr="00E1770B" w:rsidRDefault="005C1DC3" w:rsidP="005C1DC3"/>
    <w:p w:rsidR="00E1770B" w:rsidRPr="00E1770B" w:rsidRDefault="00E1770B" w:rsidP="00E1770B">
      <w:pPr>
        <w:pStyle w:val="Prrafodelista"/>
        <w:ind w:left="0"/>
      </w:pPr>
    </w:p>
    <w:p w:rsidR="00B825FB" w:rsidRDefault="00B825FB" w:rsidP="00E1770B">
      <w:pPr>
        <w:pStyle w:val="Prrafodelista"/>
        <w:ind w:left="0"/>
      </w:pPr>
    </w:p>
    <w:p w:rsidR="00B825FB" w:rsidRDefault="00B825FB" w:rsidP="00426E72">
      <w:pPr>
        <w:pStyle w:val="Prrafodelista"/>
      </w:pPr>
    </w:p>
    <w:p w:rsidR="00B825FB" w:rsidRDefault="00B825FB" w:rsidP="00426E72">
      <w:pPr>
        <w:pStyle w:val="Prrafodelista"/>
      </w:pPr>
    </w:p>
    <w:p w:rsidR="00B51FC2" w:rsidRDefault="006D6C8C" w:rsidP="00426E72">
      <w:pPr>
        <w:pStyle w:val="Prrafodelista"/>
      </w:pPr>
      <w:r>
        <w:rPr>
          <w:noProof/>
          <w:lang w:eastAsia="es-ES"/>
        </w:rPr>
        <w:pict>
          <v:rect id="_x0000_s1049" style="position:absolute;left:0;text-align:left;margin-left:266.25pt;margin-top:136.5pt;width:341.35pt;height:614.9pt;flip:x;z-index:251693056;mso-wrap-distance-top:7.2pt;mso-wrap-distance-bottom:7.2pt;mso-position-horizontal-relative:page;mso-position-vertical-relative:page;mso-height-relative:margin" o:allowincell="f" fillcolor="#c0504d [3205]" strokecolor="#f2f2f2 [3041]" strokeweight="3pt">
            <v:shadow on="t" type="perspective" color="#622423 [1605]" opacity=".5" offset="1pt" offset2="-1pt"/>
            <v:textbox style="mso-next-textbox:#_x0000_s1049" inset="21.6pt,21.6pt,21.6pt,21.6pt">
              <w:txbxContent>
                <w:p w:rsidR="00316EB7" w:rsidRDefault="00316EB7" w:rsidP="00315B62">
                  <w:pPr>
                    <w:rPr>
                      <w:b/>
                      <w:color w:val="4F6228" w:themeColor="accent3" w:themeShade="80"/>
                      <w:sz w:val="72"/>
                      <w:szCs w:val="72"/>
                    </w:rPr>
                  </w:pPr>
                </w:p>
                <w:p w:rsidR="00316EB7" w:rsidRPr="00327791" w:rsidRDefault="00316EB7" w:rsidP="00315B62">
                  <w:pPr>
                    <w:jc w:val="center"/>
                    <w:rPr>
                      <w:b/>
                      <w:color w:val="4F6228" w:themeColor="accent3" w:themeShade="80"/>
                      <w:sz w:val="72"/>
                      <w:szCs w:val="72"/>
                    </w:rPr>
                  </w:pPr>
                  <w:r>
                    <w:rPr>
                      <w:b/>
                      <w:color w:val="4F6228" w:themeColor="accent3" w:themeShade="80"/>
                      <w:sz w:val="72"/>
                      <w:szCs w:val="72"/>
                    </w:rPr>
                    <w:t>ACTIVIDADES</w:t>
                  </w:r>
                </w:p>
              </w:txbxContent>
            </v:textbox>
            <w10:wrap type="square" anchorx="page" anchory="page"/>
          </v:rect>
        </w:pict>
      </w:r>
    </w:p>
    <w:p w:rsidR="00B51FC2" w:rsidRDefault="00B51FC2" w:rsidP="00426E72">
      <w:pPr>
        <w:pStyle w:val="Prrafodelista"/>
      </w:pPr>
    </w:p>
    <w:p w:rsidR="00B51FC2" w:rsidRDefault="00B51FC2" w:rsidP="00426E72">
      <w:pPr>
        <w:pStyle w:val="Prrafodelista"/>
      </w:pPr>
    </w:p>
    <w:p w:rsidR="00B51FC2" w:rsidRDefault="00B51FC2" w:rsidP="00426E72">
      <w:pPr>
        <w:pStyle w:val="Prrafodelista"/>
      </w:pPr>
    </w:p>
    <w:p w:rsidR="00B51FC2" w:rsidRDefault="00B51FC2" w:rsidP="00426E72">
      <w:pPr>
        <w:pStyle w:val="Prrafodelista"/>
      </w:pPr>
    </w:p>
    <w:p w:rsidR="00B51FC2" w:rsidRDefault="00B51FC2" w:rsidP="00426E72">
      <w:pPr>
        <w:pStyle w:val="Prrafodelista"/>
      </w:pPr>
    </w:p>
    <w:p w:rsidR="00B51FC2" w:rsidRDefault="00B51FC2" w:rsidP="00426E72">
      <w:pPr>
        <w:pStyle w:val="Prrafodelista"/>
      </w:pPr>
    </w:p>
    <w:p w:rsidR="00B51FC2" w:rsidRDefault="00B51FC2" w:rsidP="00426E72">
      <w:pPr>
        <w:pStyle w:val="Prrafodelista"/>
      </w:pPr>
    </w:p>
    <w:p w:rsidR="00B51FC2" w:rsidRDefault="00B51FC2" w:rsidP="00426E72">
      <w:pPr>
        <w:pStyle w:val="Prrafodelista"/>
      </w:pPr>
    </w:p>
    <w:p w:rsidR="00B51FC2" w:rsidRDefault="00B51FC2" w:rsidP="00426E72">
      <w:pPr>
        <w:pStyle w:val="Prrafodelista"/>
      </w:pPr>
    </w:p>
    <w:p w:rsidR="00B51FC2" w:rsidRDefault="00B51FC2" w:rsidP="00426E72">
      <w:pPr>
        <w:pStyle w:val="Prrafodelista"/>
      </w:pPr>
    </w:p>
    <w:p w:rsidR="00B51FC2" w:rsidRDefault="00B51FC2" w:rsidP="00426E72">
      <w:pPr>
        <w:pStyle w:val="Prrafodelista"/>
      </w:pPr>
    </w:p>
    <w:p w:rsidR="00B51FC2" w:rsidRDefault="00B51FC2" w:rsidP="00426E72">
      <w:pPr>
        <w:pStyle w:val="Prrafodelista"/>
      </w:pPr>
    </w:p>
    <w:p w:rsidR="00B51FC2" w:rsidRDefault="00B51FC2" w:rsidP="00426E72">
      <w:pPr>
        <w:pStyle w:val="Prrafodelista"/>
      </w:pPr>
    </w:p>
    <w:p w:rsidR="00B51FC2" w:rsidRDefault="00B51FC2" w:rsidP="00426E72">
      <w:pPr>
        <w:pStyle w:val="Prrafodelista"/>
      </w:pPr>
    </w:p>
    <w:p w:rsidR="00B51FC2" w:rsidRDefault="00B51FC2" w:rsidP="00426E72">
      <w:pPr>
        <w:pStyle w:val="Prrafodelista"/>
      </w:pPr>
    </w:p>
    <w:p w:rsidR="00B51FC2" w:rsidRDefault="00B51FC2" w:rsidP="00426E72">
      <w:pPr>
        <w:pStyle w:val="Prrafodelista"/>
      </w:pPr>
    </w:p>
    <w:p w:rsidR="00B51FC2" w:rsidRDefault="00B51FC2" w:rsidP="00426E72">
      <w:pPr>
        <w:pStyle w:val="Prrafodelista"/>
      </w:pPr>
    </w:p>
    <w:p w:rsidR="00B51FC2" w:rsidRDefault="00B51FC2" w:rsidP="00426E72">
      <w:pPr>
        <w:pStyle w:val="Prrafodelista"/>
      </w:pPr>
    </w:p>
    <w:p w:rsidR="00B51FC2" w:rsidRDefault="00B51FC2" w:rsidP="00426E72">
      <w:pPr>
        <w:pStyle w:val="Prrafodelista"/>
      </w:pPr>
    </w:p>
    <w:p w:rsidR="00B51FC2" w:rsidRDefault="00B51FC2" w:rsidP="00426E72">
      <w:pPr>
        <w:pStyle w:val="Prrafodelista"/>
      </w:pPr>
    </w:p>
    <w:p w:rsidR="00B51FC2" w:rsidRDefault="00B51FC2" w:rsidP="00426E72">
      <w:pPr>
        <w:pStyle w:val="Prrafodelista"/>
      </w:pPr>
    </w:p>
    <w:p w:rsidR="00B51FC2" w:rsidRDefault="00B51FC2" w:rsidP="00426E72">
      <w:pPr>
        <w:pStyle w:val="Prrafodelista"/>
      </w:pPr>
    </w:p>
    <w:p w:rsidR="00B51FC2" w:rsidRDefault="00B51FC2" w:rsidP="00426E72">
      <w:pPr>
        <w:pStyle w:val="Prrafodelista"/>
      </w:pPr>
    </w:p>
    <w:p w:rsidR="00B51FC2" w:rsidRDefault="00B51FC2" w:rsidP="00426E72">
      <w:pPr>
        <w:pStyle w:val="Prrafodelista"/>
      </w:pPr>
    </w:p>
    <w:p w:rsidR="00B51FC2" w:rsidRDefault="00B51FC2" w:rsidP="00426E72">
      <w:pPr>
        <w:pStyle w:val="Prrafodelista"/>
      </w:pPr>
    </w:p>
    <w:p w:rsidR="00B51FC2" w:rsidRDefault="00B51FC2" w:rsidP="00426E72">
      <w:pPr>
        <w:pStyle w:val="Prrafodelista"/>
      </w:pPr>
    </w:p>
    <w:p w:rsidR="00B51FC2" w:rsidRDefault="00B51FC2" w:rsidP="00426E72">
      <w:pPr>
        <w:pStyle w:val="Prrafodelista"/>
      </w:pPr>
    </w:p>
    <w:p w:rsidR="00B51FC2" w:rsidRDefault="00B51FC2" w:rsidP="00426E72">
      <w:pPr>
        <w:pStyle w:val="Prrafodelista"/>
      </w:pPr>
    </w:p>
    <w:p w:rsidR="00B51FC2" w:rsidRDefault="00B51FC2" w:rsidP="00426E72">
      <w:pPr>
        <w:pStyle w:val="Prrafodelista"/>
      </w:pPr>
    </w:p>
    <w:p w:rsidR="00B51FC2" w:rsidRDefault="00B51FC2" w:rsidP="00426E72">
      <w:pPr>
        <w:pStyle w:val="Prrafodelista"/>
      </w:pPr>
    </w:p>
    <w:p w:rsidR="000D33EA" w:rsidRDefault="000D33EA" w:rsidP="00315B62"/>
    <w:p w:rsidR="00374DF7" w:rsidRDefault="00315B62" w:rsidP="00374DF7">
      <w:pPr>
        <w:ind w:left="90"/>
        <w:rPr>
          <w:b/>
          <w:color w:val="33753E"/>
          <w:sz w:val="36"/>
          <w:szCs w:val="36"/>
          <w:u w:val="single"/>
        </w:rPr>
      </w:pPr>
      <w:r>
        <w:rPr>
          <w:b/>
          <w:color w:val="33753E"/>
          <w:sz w:val="36"/>
          <w:szCs w:val="36"/>
          <w:u w:val="single"/>
        </w:rPr>
        <w:lastRenderedPageBreak/>
        <w:t>2</w:t>
      </w:r>
      <w:r w:rsidR="00374DF7">
        <w:rPr>
          <w:b/>
          <w:color w:val="33753E"/>
          <w:sz w:val="36"/>
          <w:szCs w:val="36"/>
          <w:u w:val="single"/>
        </w:rPr>
        <w:t>-ACTIVIDADES</w:t>
      </w:r>
    </w:p>
    <w:p w:rsidR="0064078D" w:rsidRDefault="0064078D" w:rsidP="00374DF7">
      <w:pPr>
        <w:ind w:left="90"/>
        <w:rPr>
          <w:b/>
          <w:color w:val="33753E"/>
          <w:sz w:val="36"/>
          <w:szCs w:val="36"/>
          <w:u w:val="single"/>
        </w:rPr>
      </w:pPr>
    </w:p>
    <w:p w:rsidR="00374DF7" w:rsidRDefault="00315B62" w:rsidP="00374DF7">
      <w:pPr>
        <w:ind w:left="90"/>
        <w:rPr>
          <w:b/>
          <w:color w:val="33753E"/>
          <w:sz w:val="32"/>
          <w:szCs w:val="32"/>
          <w:u w:val="single"/>
        </w:rPr>
      </w:pPr>
      <w:r>
        <w:rPr>
          <w:b/>
          <w:color w:val="33753E"/>
          <w:sz w:val="32"/>
          <w:szCs w:val="32"/>
          <w:u w:val="single"/>
        </w:rPr>
        <w:t>2</w:t>
      </w:r>
      <w:r w:rsidR="00374DF7">
        <w:rPr>
          <w:b/>
          <w:color w:val="33753E"/>
          <w:sz w:val="32"/>
          <w:szCs w:val="32"/>
          <w:u w:val="single"/>
        </w:rPr>
        <w:t>.1  ASESORAMIENTO PSICOLÓGICO</w:t>
      </w:r>
    </w:p>
    <w:p w:rsidR="0041574A" w:rsidRDefault="0041574A" w:rsidP="0041574A">
      <w:pPr>
        <w:ind w:left="90"/>
        <w:jc w:val="both"/>
        <w:rPr>
          <w:sz w:val="24"/>
          <w:szCs w:val="24"/>
          <w:lang w:val="es-ES_tradnl"/>
        </w:rPr>
      </w:pPr>
      <w:r w:rsidRPr="0041574A">
        <w:rPr>
          <w:sz w:val="24"/>
          <w:szCs w:val="24"/>
          <w:lang w:val="es-ES_tradnl"/>
        </w:rPr>
        <w:t>Dispositivo que realiza la asociación para afectados o familiares que acuden pidiendo ayuda, siendo el primer paso para reconocer la enfermedad y su estado actual, así como la ayuda apropiada para los familiares.</w:t>
      </w:r>
    </w:p>
    <w:p w:rsidR="0064078D" w:rsidRDefault="0064078D" w:rsidP="0041574A">
      <w:pPr>
        <w:ind w:left="90"/>
        <w:jc w:val="both"/>
        <w:rPr>
          <w:sz w:val="24"/>
          <w:szCs w:val="24"/>
          <w:lang w:val="es-ES_tradnl"/>
        </w:rPr>
      </w:pPr>
      <w:r w:rsidRPr="0064078D">
        <w:rPr>
          <w:sz w:val="24"/>
          <w:szCs w:val="24"/>
          <w:lang w:val="es-ES_tradnl"/>
        </w:rPr>
        <w:t xml:space="preserve"> RESULTADO</w:t>
      </w:r>
      <w:r>
        <w:rPr>
          <w:sz w:val="24"/>
          <w:szCs w:val="24"/>
          <w:lang w:val="es-ES_tradnl"/>
        </w:rPr>
        <w:t>: El número de pacientes atendido p</w:t>
      </w:r>
      <w:r w:rsidR="00DB4EC1">
        <w:rPr>
          <w:sz w:val="24"/>
          <w:szCs w:val="24"/>
          <w:lang w:val="es-ES_tradnl"/>
        </w:rPr>
        <w:t>or el equipo psicológico en 2017</w:t>
      </w:r>
      <w:r>
        <w:rPr>
          <w:sz w:val="24"/>
          <w:szCs w:val="24"/>
          <w:lang w:val="es-ES_tradnl"/>
        </w:rPr>
        <w:t xml:space="preserve"> ha </w:t>
      </w:r>
      <w:r w:rsidR="0061294E" w:rsidRPr="0061294E">
        <w:rPr>
          <w:sz w:val="24"/>
          <w:szCs w:val="24"/>
          <w:lang w:val="es-ES_tradnl"/>
        </w:rPr>
        <w:t>sido de 194</w:t>
      </w:r>
      <w:r w:rsidRPr="0061294E">
        <w:rPr>
          <w:sz w:val="24"/>
          <w:szCs w:val="24"/>
          <w:lang w:val="es-ES_tradnl"/>
        </w:rPr>
        <w:t xml:space="preserve"> atend</w:t>
      </w:r>
      <w:r w:rsidR="0061294E" w:rsidRPr="0061294E">
        <w:rPr>
          <w:sz w:val="24"/>
          <w:szCs w:val="24"/>
          <w:lang w:val="es-ES_tradnl"/>
        </w:rPr>
        <w:t>idos en 3.600</w:t>
      </w:r>
      <w:r w:rsidRPr="0061294E">
        <w:rPr>
          <w:sz w:val="24"/>
          <w:szCs w:val="24"/>
          <w:lang w:val="es-ES_tradnl"/>
        </w:rPr>
        <w:t xml:space="preserve"> consultas.</w:t>
      </w:r>
    </w:p>
    <w:p w:rsidR="0064078D" w:rsidRDefault="0064078D" w:rsidP="0041574A">
      <w:pPr>
        <w:ind w:left="90"/>
        <w:jc w:val="both"/>
        <w:rPr>
          <w:sz w:val="24"/>
          <w:szCs w:val="24"/>
          <w:lang w:val="es-ES_tradnl"/>
        </w:rPr>
      </w:pPr>
    </w:p>
    <w:p w:rsidR="000D33EA" w:rsidRDefault="000D33EA" w:rsidP="0041574A">
      <w:pPr>
        <w:ind w:left="90"/>
        <w:jc w:val="both"/>
        <w:rPr>
          <w:sz w:val="24"/>
          <w:szCs w:val="24"/>
          <w:lang w:val="es-ES_tradnl"/>
        </w:rPr>
      </w:pPr>
    </w:p>
    <w:p w:rsidR="0064078D" w:rsidRDefault="00315B62" w:rsidP="0064078D">
      <w:pPr>
        <w:ind w:left="90"/>
        <w:rPr>
          <w:b/>
          <w:color w:val="33753E"/>
          <w:sz w:val="32"/>
          <w:szCs w:val="32"/>
          <w:u w:val="single"/>
        </w:rPr>
      </w:pPr>
      <w:r>
        <w:rPr>
          <w:b/>
          <w:color w:val="33753E"/>
          <w:sz w:val="32"/>
          <w:szCs w:val="32"/>
          <w:u w:val="single"/>
        </w:rPr>
        <w:t>2</w:t>
      </w:r>
      <w:r w:rsidR="0064078D">
        <w:rPr>
          <w:b/>
          <w:color w:val="33753E"/>
          <w:sz w:val="32"/>
          <w:szCs w:val="32"/>
          <w:u w:val="single"/>
        </w:rPr>
        <w:t>.2  ASESORAMIENTO NUTRICIONAL</w:t>
      </w:r>
    </w:p>
    <w:p w:rsidR="0064078D" w:rsidRDefault="0064078D" w:rsidP="007209BA">
      <w:pPr>
        <w:ind w:left="90"/>
        <w:jc w:val="both"/>
        <w:rPr>
          <w:sz w:val="24"/>
          <w:szCs w:val="24"/>
          <w:lang w:val="es-ES_tradnl"/>
        </w:rPr>
      </w:pPr>
      <w:r w:rsidRPr="0064078D">
        <w:rPr>
          <w:sz w:val="24"/>
          <w:szCs w:val="24"/>
          <w:lang w:val="es-ES_tradnl"/>
        </w:rPr>
        <w:t>Dispositivo que realiza la asociación para orientar nutricionalmente a los afectados, y a sus familiares. En el cual se realiza puestas en común con el objetivo de ser críticos con los modelos nutricionales milagrosos existentes.</w:t>
      </w:r>
    </w:p>
    <w:p w:rsidR="007209BA" w:rsidRPr="007209BA" w:rsidRDefault="007209BA" w:rsidP="007209BA">
      <w:pPr>
        <w:jc w:val="both"/>
        <w:rPr>
          <w:sz w:val="24"/>
          <w:szCs w:val="24"/>
          <w:lang w:val="es-ES_tradnl"/>
        </w:rPr>
      </w:pPr>
      <w:r>
        <w:rPr>
          <w:sz w:val="24"/>
          <w:szCs w:val="24"/>
          <w:lang w:val="es-ES_tradnl"/>
        </w:rPr>
        <w:t>RESULTADO: El número de pacientes atendido p</w:t>
      </w:r>
      <w:r w:rsidR="00DB4EC1">
        <w:rPr>
          <w:sz w:val="24"/>
          <w:szCs w:val="24"/>
          <w:lang w:val="es-ES_tradnl"/>
        </w:rPr>
        <w:t>or el equipo nutricional en 2017</w:t>
      </w:r>
      <w:r>
        <w:rPr>
          <w:sz w:val="24"/>
          <w:szCs w:val="24"/>
          <w:lang w:val="es-ES_tradnl"/>
        </w:rPr>
        <w:t xml:space="preserve"> ha </w:t>
      </w:r>
      <w:r w:rsidR="0061294E" w:rsidRPr="0061294E">
        <w:rPr>
          <w:sz w:val="24"/>
          <w:szCs w:val="24"/>
          <w:lang w:val="es-ES_tradnl"/>
        </w:rPr>
        <w:t>sido de 110 atendidos en 4.950</w:t>
      </w:r>
      <w:r w:rsidRPr="0061294E">
        <w:rPr>
          <w:sz w:val="24"/>
          <w:szCs w:val="24"/>
          <w:lang w:val="es-ES_tradnl"/>
        </w:rPr>
        <w:t xml:space="preserve"> consultas.</w:t>
      </w:r>
    </w:p>
    <w:p w:rsidR="006F5063" w:rsidRDefault="006F5063" w:rsidP="0064078D">
      <w:pPr>
        <w:ind w:left="90"/>
        <w:rPr>
          <w:b/>
          <w:sz w:val="32"/>
          <w:szCs w:val="32"/>
          <w:lang w:val="es-ES_tradnl"/>
        </w:rPr>
      </w:pPr>
    </w:p>
    <w:p w:rsidR="000D33EA" w:rsidRDefault="000D33EA" w:rsidP="0064078D">
      <w:pPr>
        <w:ind w:left="90"/>
        <w:rPr>
          <w:b/>
          <w:sz w:val="32"/>
          <w:szCs w:val="32"/>
          <w:lang w:val="es-ES_tradnl"/>
        </w:rPr>
      </w:pPr>
    </w:p>
    <w:p w:rsidR="000D33EA" w:rsidRDefault="000D33EA" w:rsidP="0064078D">
      <w:pPr>
        <w:ind w:left="90"/>
        <w:rPr>
          <w:b/>
          <w:sz w:val="32"/>
          <w:szCs w:val="32"/>
          <w:lang w:val="es-ES_tradnl"/>
        </w:rPr>
      </w:pPr>
    </w:p>
    <w:p w:rsidR="000D33EA" w:rsidRDefault="000D33EA" w:rsidP="0064078D">
      <w:pPr>
        <w:ind w:left="90"/>
        <w:rPr>
          <w:b/>
          <w:sz w:val="32"/>
          <w:szCs w:val="32"/>
          <w:lang w:val="es-ES_tradnl"/>
        </w:rPr>
      </w:pPr>
    </w:p>
    <w:p w:rsidR="000D33EA" w:rsidRDefault="000D33EA" w:rsidP="0064078D">
      <w:pPr>
        <w:ind w:left="90"/>
        <w:rPr>
          <w:b/>
          <w:sz w:val="32"/>
          <w:szCs w:val="32"/>
          <w:lang w:val="es-ES_tradnl"/>
        </w:rPr>
      </w:pPr>
    </w:p>
    <w:p w:rsidR="000D33EA" w:rsidRDefault="000D33EA" w:rsidP="0064078D">
      <w:pPr>
        <w:ind w:left="90"/>
        <w:rPr>
          <w:b/>
          <w:sz w:val="32"/>
          <w:szCs w:val="32"/>
          <w:lang w:val="es-ES_tradnl"/>
        </w:rPr>
      </w:pPr>
    </w:p>
    <w:p w:rsidR="000D33EA" w:rsidRDefault="000D33EA" w:rsidP="0064078D">
      <w:pPr>
        <w:ind w:left="90"/>
        <w:rPr>
          <w:b/>
          <w:sz w:val="32"/>
          <w:szCs w:val="32"/>
          <w:lang w:val="es-ES_tradnl"/>
        </w:rPr>
      </w:pPr>
    </w:p>
    <w:p w:rsidR="000D33EA" w:rsidRDefault="000D33EA" w:rsidP="0064078D">
      <w:pPr>
        <w:ind w:left="90"/>
        <w:rPr>
          <w:b/>
          <w:sz w:val="32"/>
          <w:szCs w:val="32"/>
          <w:lang w:val="es-ES_tradnl"/>
        </w:rPr>
      </w:pPr>
    </w:p>
    <w:p w:rsidR="000D33EA" w:rsidRDefault="000D33EA" w:rsidP="0064078D">
      <w:pPr>
        <w:ind w:left="90"/>
        <w:rPr>
          <w:b/>
          <w:sz w:val="32"/>
          <w:szCs w:val="32"/>
          <w:lang w:val="es-ES_tradnl"/>
        </w:rPr>
      </w:pPr>
    </w:p>
    <w:p w:rsidR="000D33EA" w:rsidRDefault="00315B62" w:rsidP="000D33EA">
      <w:pPr>
        <w:ind w:left="90"/>
        <w:rPr>
          <w:b/>
          <w:color w:val="33753E"/>
          <w:sz w:val="32"/>
          <w:szCs w:val="32"/>
          <w:u w:val="single"/>
        </w:rPr>
      </w:pPr>
      <w:r>
        <w:rPr>
          <w:b/>
          <w:color w:val="33753E"/>
          <w:sz w:val="32"/>
          <w:szCs w:val="32"/>
          <w:u w:val="single"/>
        </w:rPr>
        <w:lastRenderedPageBreak/>
        <w:t>2</w:t>
      </w:r>
      <w:r w:rsidR="000D33EA">
        <w:rPr>
          <w:b/>
          <w:color w:val="33753E"/>
          <w:sz w:val="32"/>
          <w:szCs w:val="32"/>
          <w:u w:val="single"/>
        </w:rPr>
        <w:t>.3  GRUPOS DE AUTOAYUDA PARA PERSONAS AFECTADAS</w:t>
      </w:r>
    </w:p>
    <w:p w:rsidR="00357DD1" w:rsidRDefault="00357DD1" w:rsidP="000D33EA">
      <w:pPr>
        <w:ind w:left="90"/>
        <w:rPr>
          <w:b/>
          <w:color w:val="33753E"/>
          <w:sz w:val="32"/>
          <w:szCs w:val="32"/>
          <w:u w:val="single"/>
        </w:rPr>
      </w:pPr>
    </w:p>
    <w:p w:rsidR="00357DD1" w:rsidRDefault="007375D7" w:rsidP="007375D7">
      <w:pPr>
        <w:spacing w:line="240" w:lineRule="auto"/>
        <w:ind w:left="90" w:firstLine="618"/>
        <w:jc w:val="both"/>
        <w:rPr>
          <w:sz w:val="24"/>
          <w:szCs w:val="24"/>
          <w:lang w:val="es-ES_tradnl"/>
        </w:rPr>
      </w:pPr>
      <w:r>
        <w:rPr>
          <w:noProof/>
          <w:sz w:val="24"/>
          <w:szCs w:val="24"/>
          <w:lang w:eastAsia="es-ES"/>
        </w:rPr>
        <w:drawing>
          <wp:anchor distT="0" distB="0" distL="114300" distR="114300" simplePos="0" relativeHeight="251677696" behindDoc="1" locked="0" layoutInCell="1" allowOverlap="1">
            <wp:simplePos x="0" y="0"/>
            <wp:positionH relativeFrom="column">
              <wp:posOffset>3368040</wp:posOffset>
            </wp:positionH>
            <wp:positionV relativeFrom="paragraph">
              <wp:posOffset>301625</wp:posOffset>
            </wp:positionV>
            <wp:extent cx="2200275" cy="1723390"/>
            <wp:effectExtent l="19050" t="0" r="9525" b="0"/>
            <wp:wrapTight wrapText="bothSides">
              <wp:wrapPolygon edited="0">
                <wp:start x="-187" y="0"/>
                <wp:lineTo x="-187" y="21250"/>
                <wp:lineTo x="21694" y="21250"/>
                <wp:lineTo x="21694" y="0"/>
                <wp:lineTo x="-187" y="0"/>
              </wp:wrapPolygon>
            </wp:wrapTight>
            <wp:docPr id="2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9251_400086263447644_508791541_n.jpg"/>
                    <pic:cNvPicPr/>
                  </pic:nvPicPr>
                  <pic:blipFill>
                    <a:blip r:embed="rId14" cstate="print"/>
                    <a:stretch>
                      <a:fillRect/>
                    </a:stretch>
                  </pic:blipFill>
                  <pic:spPr>
                    <a:xfrm>
                      <a:off x="0" y="0"/>
                      <a:ext cx="2200275" cy="1723390"/>
                    </a:xfrm>
                    <a:prstGeom prst="rect">
                      <a:avLst/>
                    </a:prstGeom>
                    <a:effectLst>
                      <a:softEdge rad="12700"/>
                    </a:effectLst>
                  </pic:spPr>
                </pic:pic>
              </a:graphicData>
            </a:graphic>
          </wp:anchor>
        </w:drawing>
      </w:r>
      <w:r w:rsidR="00357DD1" w:rsidRPr="00357DD1">
        <w:rPr>
          <w:sz w:val="24"/>
          <w:szCs w:val="24"/>
          <w:lang w:val="es-ES_tradnl"/>
        </w:rPr>
        <w:t>Grupos terapéuticos formados por afectados en trastornos de conducta alimentaria, cuyo objetivo es facilitar el intercambio emocional y la ayuda entre ellos. Están asesorados por 1 Psicólogo,</w:t>
      </w:r>
      <w:r w:rsidR="00DB4EC1">
        <w:rPr>
          <w:sz w:val="24"/>
          <w:szCs w:val="24"/>
          <w:lang w:val="es-ES_tradnl"/>
        </w:rPr>
        <w:t xml:space="preserve"> </w:t>
      </w:r>
      <w:r w:rsidR="00357DD1" w:rsidRPr="00357DD1">
        <w:rPr>
          <w:sz w:val="24"/>
          <w:szCs w:val="24"/>
          <w:lang w:val="es-ES_tradnl"/>
        </w:rPr>
        <w:t>1 miembro de la a</w:t>
      </w:r>
      <w:r w:rsidR="00DB4EC1">
        <w:rPr>
          <w:sz w:val="24"/>
          <w:szCs w:val="24"/>
          <w:lang w:val="es-ES_tradnl"/>
        </w:rPr>
        <w:t>sociación y otros profesionales</w:t>
      </w:r>
      <w:r w:rsidR="00357DD1" w:rsidRPr="00357DD1">
        <w:rPr>
          <w:sz w:val="24"/>
          <w:szCs w:val="24"/>
          <w:lang w:val="es-ES_tradnl"/>
        </w:rPr>
        <w:t>,</w:t>
      </w:r>
      <w:r w:rsidR="00DB4EC1">
        <w:rPr>
          <w:sz w:val="24"/>
          <w:szCs w:val="24"/>
          <w:lang w:val="es-ES_tradnl"/>
        </w:rPr>
        <w:t xml:space="preserve"> </w:t>
      </w:r>
      <w:r w:rsidR="00357DD1" w:rsidRPr="00357DD1">
        <w:rPr>
          <w:sz w:val="24"/>
          <w:szCs w:val="24"/>
          <w:lang w:val="es-ES_tradnl"/>
        </w:rPr>
        <w:t xml:space="preserve">se </w:t>
      </w:r>
      <w:r w:rsidR="00DB4EC1">
        <w:rPr>
          <w:sz w:val="24"/>
          <w:szCs w:val="24"/>
          <w:lang w:val="es-ES_tradnl"/>
        </w:rPr>
        <w:t>realizan martes y</w:t>
      </w:r>
      <w:r w:rsidR="000B031C">
        <w:rPr>
          <w:sz w:val="24"/>
          <w:szCs w:val="24"/>
          <w:lang w:val="es-ES_tradnl"/>
        </w:rPr>
        <w:t xml:space="preserve"> miércoles</w:t>
      </w:r>
      <w:r w:rsidR="00DB4EC1">
        <w:rPr>
          <w:sz w:val="24"/>
          <w:szCs w:val="24"/>
          <w:lang w:val="es-ES_tradnl"/>
        </w:rPr>
        <w:t xml:space="preserve"> de cada mes con una duración de dos horas por sesión.</w:t>
      </w:r>
    </w:p>
    <w:p w:rsidR="000B1540" w:rsidRPr="000B1540" w:rsidRDefault="000B1540" w:rsidP="007375D7">
      <w:pPr>
        <w:spacing w:line="240" w:lineRule="auto"/>
        <w:ind w:left="90" w:firstLine="618"/>
        <w:jc w:val="both"/>
        <w:rPr>
          <w:sz w:val="24"/>
          <w:szCs w:val="24"/>
        </w:rPr>
      </w:pPr>
      <w:r w:rsidRPr="000B1540">
        <w:rPr>
          <w:sz w:val="24"/>
          <w:szCs w:val="24"/>
        </w:rPr>
        <w:t>Estos grupos proporcionan</w:t>
      </w:r>
      <w:r w:rsidR="00DB4EC1">
        <w:rPr>
          <w:sz w:val="24"/>
          <w:szCs w:val="24"/>
        </w:rPr>
        <w:t xml:space="preserve"> a sus miembros apoyo y una atmó</w:t>
      </w:r>
      <w:r w:rsidRPr="000B1540">
        <w:rPr>
          <w:sz w:val="24"/>
          <w:szCs w:val="24"/>
        </w:rPr>
        <w:t>sfera sana y no crítica en el que plantear los problemas y preocupaciones así como los éxitos y resultados positivos en el tratamiento.</w:t>
      </w:r>
    </w:p>
    <w:p w:rsidR="000B1540" w:rsidRPr="000B1540" w:rsidRDefault="000B1540" w:rsidP="007375D7">
      <w:pPr>
        <w:spacing w:line="240" w:lineRule="auto"/>
        <w:ind w:left="90" w:firstLine="618"/>
        <w:jc w:val="both"/>
        <w:rPr>
          <w:sz w:val="24"/>
          <w:szCs w:val="24"/>
        </w:rPr>
      </w:pPr>
      <w:r w:rsidRPr="000B1540">
        <w:rPr>
          <w:sz w:val="24"/>
          <w:szCs w:val="24"/>
        </w:rPr>
        <w:t>En los grupos se puede obtener información, encontrar la comprensión de otras personas, aprender cómo otros han logrado que cambiara la situación personal o cómo han contribuido a la mejora de sus familiares, dar apoyo y estimular la confianza en uno mismo y de los demás, promover el manejo emocional, mejorar la autoestima, las relaciones integradas con los otros o el desarrollo de habilidades sociales más eficaces.</w:t>
      </w:r>
    </w:p>
    <w:p w:rsidR="000B1540" w:rsidRPr="000B1540" w:rsidRDefault="000B1540" w:rsidP="007375D7">
      <w:pPr>
        <w:spacing w:line="240" w:lineRule="auto"/>
        <w:ind w:left="90"/>
        <w:jc w:val="both"/>
        <w:rPr>
          <w:sz w:val="24"/>
          <w:szCs w:val="24"/>
        </w:rPr>
      </w:pPr>
      <w:r w:rsidRPr="000B1540">
        <w:rPr>
          <w:sz w:val="24"/>
          <w:szCs w:val="24"/>
        </w:rPr>
        <w:tab/>
        <w:t xml:space="preserve">En resumen, </w:t>
      </w:r>
      <w:r>
        <w:rPr>
          <w:sz w:val="24"/>
          <w:szCs w:val="24"/>
        </w:rPr>
        <w:t>con ellos se pretende</w:t>
      </w:r>
      <w:r w:rsidRPr="000B1540">
        <w:rPr>
          <w:sz w:val="24"/>
          <w:szCs w:val="24"/>
        </w:rPr>
        <w:t xml:space="preserve"> un cambio de estilo de vida, alterado en gran medida por las características de la enfermedad, a través de un establecimiento de metas reales y saludables, fomentando de esta forma el crecimiento y la autorrealización de sus integrantes.</w:t>
      </w:r>
    </w:p>
    <w:p w:rsidR="000B1540" w:rsidRPr="000B1540" w:rsidRDefault="000B1540" w:rsidP="007375D7">
      <w:pPr>
        <w:spacing w:line="240" w:lineRule="auto"/>
        <w:ind w:firstLine="708"/>
        <w:jc w:val="both"/>
        <w:rPr>
          <w:sz w:val="24"/>
          <w:szCs w:val="24"/>
        </w:rPr>
      </w:pPr>
      <w:r w:rsidRPr="000B1540">
        <w:rPr>
          <w:rFonts w:cs="Aparajita"/>
          <w:sz w:val="24"/>
          <w:szCs w:val="24"/>
        </w:rPr>
        <w:t xml:space="preserve">La metodología en estos grupos es similar a la de los grupos de familiares.  </w:t>
      </w:r>
      <w:r w:rsidRPr="000B1540">
        <w:rPr>
          <w:sz w:val="24"/>
          <w:szCs w:val="24"/>
        </w:rPr>
        <w:t xml:space="preserve">Cada sesión de estos grupos trata por tres procesos o momentos distintos: </w:t>
      </w:r>
    </w:p>
    <w:p w:rsidR="000B1540" w:rsidRPr="000B1540" w:rsidRDefault="000B1540" w:rsidP="007375D7">
      <w:pPr>
        <w:spacing w:line="240" w:lineRule="auto"/>
        <w:jc w:val="both"/>
        <w:rPr>
          <w:sz w:val="24"/>
          <w:szCs w:val="24"/>
        </w:rPr>
      </w:pPr>
      <w:r w:rsidRPr="000B1540">
        <w:rPr>
          <w:sz w:val="24"/>
          <w:szCs w:val="24"/>
        </w:rPr>
        <w:t>-En el primero se comparten experiencias o situaciones personales concretas que hayan transcurrido desde la  sesión anterior.</w:t>
      </w:r>
    </w:p>
    <w:p w:rsidR="000B1540" w:rsidRPr="000B1540" w:rsidRDefault="000B1540" w:rsidP="007375D7">
      <w:pPr>
        <w:spacing w:line="240" w:lineRule="auto"/>
        <w:jc w:val="both"/>
        <w:rPr>
          <w:sz w:val="24"/>
          <w:szCs w:val="24"/>
        </w:rPr>
      </w:pPr>
      <w:r w:rsidRPr="000B1540">
        <w:rPr>
          <w:sz w:val="24"/>
          <w:szCs w:val="24"/>
        </w:rPr>
        <w:t>-En el segundo,  se produce la  identificación de alguien del grupo con lo anteriormente expuesto y se expresa ayuda desde la experiencia vivida.</w:t>
      </w:r>
    </w:p>
    <w:p w:rsidR="000B1540" w:rsidRPr="000B1540" w:rsidRDefault="000B1540" w:rsidP="007375D7">
      <w:pPr>
        <w:spacing w:line="240" w:lineRule="auto"/>
        <w:jc w:val="both"/>
        <w:rPr>
          <w:sz w:val="24"/>
          <w:szCs w:val="24"/>
        </w:rPr>
      </w:pPr>
      <w:r w:rsidRPr="000B1540">
        <w:rPr>
          <w:sz w:val="24"/>
          <w:szCs w:val="24"/>
        </w:rPr>
        <w:t>-En un último momento, el coordinador/a del grupo rescata lo ocurrido en la sesión procurando terminar con los aspectos positivos surgidos en ésta.</w:t>
      </w:r>
    </w:p>
    <w:p w:rsidR="000B1540" w:rsidRPr="000B1540" w:rsidRDefault="000B1540" w:rsidP="007375D7">
      <w:pPr>
        <w:spacing w:line="240" w:lineRule="auto"/>
        <w:jc w:val="both"/>
        <w:rPr>
          <w:sz w:val="24"/>
          <w:szCs w:val="24"/>
        </w:rPr>
      </w:pPr>
    </w:p>
    <w:p w:rsidR="000B1540" w:rsidRPr="000B1540" w:rsidRDefault="000B1540" w:rsidP="007375D7">
      <w:pPr>
        <w:spacing w:line="240" w:lineRule="auto"/>
        <w:jc w:val="both"/>
        <w:rPr>
          <w:sz w:val="24"/>
          <w:szCs w:val="24"/>
        </w:rPr>
      </w:pPr>
    </w:p>
    <w:p w:rsidR="000B1540" w:rsidRPr="000B1540" w:rsidRDefault="000B1540" w:rsidP="007375D7">
      <w:pPr>
        <w:spacing w:line="240" w:lineRule="auto"/>
        <w:jc w:val="both"/>
        <w:rPr>
          <w:sz w:val="24"/>
          <w:szCs w:val="24"/>
        </w:rPr>
      </w:pPr>
    </w:p>
    <w:p w:rsidR="000B1540" w:rsidRPr="000B1540" w:rsidRDefault="000B1540" w:rsidP="007375D7">
      <w:pPr>
        <w:spacing w:line="240" w:lineRule="auto"/>
        <w:jc w:val="both"/>
        <w:rPr>
          <w:sz w:val="24"/>
          <w:szCs w:val="24"/>
        </w:rPr>
      </w:pPr>
    </w:p>
    <w:p w:rsidR="007375D7" w:rsidRDefault="007375D7" w:rsidP="007375D7">
      <w:pPr>
        <w:spacing w:line="240" w:lineRule="auto"/>
        <w:ind w:firstLine="708"/>
        <w:jc w:val="both"/>
        <w:rPr>
          <w:sz w:val="24"/>
          <w:szCs w:val="24"/>
        </w:rPr>
      </w:pPr>
    </w:p>
    <w:p w:rsidR="000B1540" w:rsidRPr="000B1540" w:rsidRDefault="007375D7" w:rsidP="007375D7">
      <w:pPr>
        <w:spacing w:line="240" w:lineRule="auto"/>
        <w:ind w:firstLine="708"/>
        <w:jc w:val="both"/>
        <w:rPr>
          <w:sz w:val="24"/>
          <w:szCs w:val="24"/>
        </w:rPr>
      </w:pPr>
      <w:r>
        <w:rPr>
          <w:noProof/>
          <w:sz w:val="24"/>
          <w:szCs w:val="24"/>
          <w:lang w:eastAsia="es-ES"/>
        </w:rPr>
        <w:lastRenderedPageBreak/>
        <w:drawing>
          <wp:anchor distT="0" distB="0" distL="114300" distR="114300" simplePos="0" relativeHeight="251679744" behindDoc="1" locked="0" layoutInCell="1" allowOverlap="1">
            <wp:simplePos x="0" y="0"/>
            <wp:positionH relativeFrom="column">
              <wp:posOffset>-22860</wp:posOffset>
            </wp:positionH>
            <wp:positionV relativeFrom="paragraph">
              <wp:posOffset>234950</wp:posOffset>
            </wp:positionV>
            <wp:extent cx="2076450" cy="1619250"/>
            <wp:effectExtent l="19050" t="0" r="0" b="0"/>
            <wp:wrapTight wrapText="bothSides">
              <wp:wrapPolygon edited="0">
                <wp:start x="-198" y="0"/>
                <wp:lineTo x="-198" y="21346"/>
                <wp:lineTo x="21600" y="21346"/>
                <wp:lineTo x="21600" y="0"/>
                <wp:lineTo x="-198" y="0"/>
              </wp:wrapPolygon>
            </wp:wrapTight>
            <wp:docPr id="2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0259034_512591268863809_7507897416576574806_n.jpg"/>
                    <pic:cNvPicPr/>
                  </pic:nvPicPr>
                  <pic:blipFill>
                    <a:blip r:embed="rId15" cstate="print"/>
                    <a:stretch>
                      <a:fillRect/>
                    </a:stretch>
                  </pic:blipFill>
                  <pic:spPr>
                    <a:xfrm>
                      <a:off x="0" y="0"/>
                      <a:ext cx="2076450" cy="1619250"/>
                    </a:xfrm>
                    <a:prstGeom prst="rect">
                      <a:avLst/>
                    </a:prstGeom>
                  </pic:spPr>
                </pic:pic>
              </a:graphicData>
            </a:graphic>
          </wp:anchor>
        </w:drawing>
      </w:r>
      <w:r w:rsidR="000B1540" w:rsidRPr="000B1540">
        <w:rPr>
          <w:sz w:val="24"/>
          <w:szCs w:val="24"/>
        </w:rPr>
        <w:t>Todas las personas del grupo disponen de su tiempo en la sesión para contar su experiencia personal, a la vez que permitir que el resto pueda hacerlo, y tener posibilidad de ser contestada o rescatada por los miembros del grupo incluidos los dinamizadores.</w:t>
      </w:r>
    </w:p>
    <w:p w:rsidR="007375D7" w:rsidRDefault="000B1540" w:rsidP="007375D7">
      <w:pPr>
        <w:spacing w:line="240" w:lineRule="auto"/>
        <w:ind w:firstLine="708"/>
        <w:jc w:val="both"/>
        <w:rPr>
          <w:sz w:val="24"/>
          <w:szCs w:val="24"/>
        </w:rPr>
      </w:pPr>
      <w:r w:rsidRPr="000B1540">
        <w:rPr>
          <w:sz w:val="24"/>
          <w:szCs w:val="24"/>
        </w:rPr>
        <w:t>La coordina</w:t>
      </w:r>
      <w:r w:rsidR="007375D7">
        <w:rPr>
          <w:sz w:val="24"/>
          <w:szCs w:val="24"/>
        </w:rPr>
        <w:t>ción del grupo es realizada</w:t>
      </w:r>
      <w:r w:rsidRPr="000B1540">
        <w:rPr>
          <w:sz w:val="24"/>
          <w:szCs w:val="24"/>
        </w:rPr>
        <w:t xml:space="preserve"> en su mayor to</w:t>
      </w:r>
      <w:r w:rsidR="007375D7">
        <w:rPr>
          <w:sz w:val="24"/>
          <w:szCs w:val="24"/>
        </w:rPr>
        <w:t>talidad por un coordinador</w:t>
      </w:r>
      <w:r w:rsidRPr="000B1540">
        <w:rPr>
          <w:sz w:val="24"/>
          <w:szCs w:val="24"/>
        </w:rPr>
        <w:t>, contando con profesionales como psicólogos, nutric</w:t>
      </w:r>
      <w:r w:rsidR="007375D7">
        <w:rPr>
          <w:sz w:val="24"/>
          <w:szCs w:val="24"/>
        </w:rPr>
        <w:t>ionistas y monitor que hacen</w:t>
      </w:r>
      <w:r w:rsidRPr="000B1540">
        <w:rPr>
          <w:sz w:val="24"/>
          <w:szCs w:val="24"/>
        </w:rPr>
        <w:t xml:space="preserve"> diversas dinámicas haciendo posible el aportar diversas visiones y aportaciones</w:t>
      </w:r>
      <w:r w:rsidR="007375D7">
        <w:rPr>
          <w:sz w:val="24"/>
          <w:szCs w:val="24"/>
        </w:rPr>
        <w:t xml:space="preserve"> profesionales de la enfermedad.</w:t>
      </w:r>
    </w:p>
    <w:p w:rsidR="007375D7" w:rsidRPr="00357DD1" w:rsidRDefault="007375D7" w:rsidP="007375D7">
      <w:pPr>
        <w:spacing w:line="240" w:lineRule="auto"/>
        <w:ind w:firstLine="708"/>
        <w:jc w:val="both"/>
        <w:rPr>
          <w:sz w:val="24"/>
          <w:szCs w:val="24"/>
          <w:lang w:val="es-ES_tradnl"/>
        </w:rPr>
      </w:pPr>
      <w:r w:rsidRPr="00357DD1">
        <w:rPr>
          <w:sz w:val="24"/>
          <w:szCs w:val="24"/>
          <w:lang w:val="es-ES_tradnl"/>
        </w:rPr>
        <w:t xml:space="preserve">Estos grupos se realizan en colaboración con Unidad ELCA ya que nos ceden el espacio necesario para realizarlos cómodamente. </w:t>
      </w:r>
    </w:p>
    <w:p w:rsidR="000B031C" w:rsidRDefault="007375D7" w:rsidP="007375D7">
      <w:pPr>
        <w:spacing w:line="240" w:lineRule="auto"/>
        <w:ind w:left="90" w:firstLine="618"/>
        <w:jc w:val="both"/>
        <w:rPr>
          <w:b/>
          <w:sz w:val="24"/>
          <w:szCs w:val="24"/>
          <w:lang w:val="es-ES_tradnl"/>
        </w:rPr>
      </w:pPr>
      <w:r w:rsidRPr="00C17839">
        <w:rPr>
          <w:b/>
          <w:sz w:val="24"/>
          <w:szCs w:val="24"/>
          <w:lang w:val="es-ES_tradnl"/>
        </w:rPr>
        <w:t xml:space="preserve">En </w:t>
      </w:r>
      <w:r w:rsidR="000B031C">
        <w:rPr>
          <w:b/>
          <w:sz w:val="24"/>
          <w:szCs w:val="24"/>
          <w:lang w:val="es-ES_tradnl"/>
        </w:rPr>
        <w:t>2017</w:t>
      </w:r>
      <w:r w:rsidR="00C17839" w:rsidRPr="00C17839">
        <w:rPr>
          <w:b/>
          <w:sz w:val="24"/>
          <w:szCs w:val="24"/>
          <w:lang w:val="es-ES_tradnl"/>
        </w:rPr>
        <w:t xml:space="preserve"> se han realizado un total de 86</w:t>
      </w:r>
      <w:r w:rsidRPr="00C17839">
        <w:rPr>
          <w:b/>
          <w:sz w:val="24"/>
          <w:szCs w:val="24"/>
          <w:lang w:val="es-ES_tradnl"/>
        </w:rPr>
        <w:t xml:space="preserve"> sesiones con una asistencia </w:t>
      </w:r>
      <w:r w:rsidRPr="0061294E">
        <w:rPr>
          <w:b/>
          <w:sz w:val="24"/>
          <w:szCs w:val="24"/>
          <w:lang w:val="es-ES_tradnl"/>
        </w:rPr>
        <w:t>d</w:t>
      </w:r>
      <w:r w:rsidR="00DB4EC1" w:rsidRPr="0061294E">
        <w:rPr>
          <w:b/>
          <w:sz w:val="24"/>
          <w:szCs w:val="24"/>
          <w:lang w:val="es-ES_tradnl"/>
        </w:rPr>
        <w:t xml:space="preserve">e </w:t>
      </w:r>
      <w:r w:rsidR="0061294E" w:rsidRPr="0061294E">
        <w:rPr>
          <w:b/>
          <w:sz w:val="24"/>
          <w:szCs w:val="24"/>
          <w:lang w:val="es-ES_tradnl"/>
        </w:rPr>
        <w:t>2.352</w:t>
      </w:r>
      <w:r w:rsidR="0061294E">
        <w:rPr>
          <w:b/>
          <w:color w:val="FF0000"/>
          <w:sz w:val="24"/>
          <w:szCs w:val="24"/>
          <w:lang w:val="es-ES_tradnl"/>
        </w:rPr>
        <w:t xml:space="preserve"> </w:t>
      </w:r>
      <w:r w:rsidR="00DB4EC1" w:rsidRPr="00C17839">
        <w:rPr>
          <w:b/>
          <w:sz w:val="24"/>
          <w:szCs w:val="24"/>
          <w:lang w:val="es-ES_tradnl"/>
        </w:rPr>
        <w:t>personas</w:t>
      </w:r>
      <w:r w:rsidR="000B031C">
        <w:rPr>
          <w:b/>
          <w:sz w:val="24"/>
          <w:szCs w:val="24"/>
          <w:lang w:val="es-ES_tradnl"/>
        </w:rPr>
        <w:t>.</w:t>
      </w:r>
    </w:p>
    <w:p w:rsidR="007375D7" w:rsidRPr="007375D7" w:rsidRDefault="00B160BD" w:rsidP="007375D7">
      <w:pPr>
        <w:spacing w:line="240" w:lineRule="auto"/>
        <w:ind w:left="90" w:firstLine="618"/>
        <w:jc w:val="both"/>
        <w:rPr>
          <w:sz w:val="24"/>
          <w:szCs w:val="24"/>
        </w:rPr>
      </w:pPr>
      <w:r>
        <w:rPr>
          <w:noProof/>
          <w:sz w:val="24"/>
          <w:szCs w:val="24"/>
          <w:lang w:eastAsia="es-ES"/>
        </w:rPr>
        <w:drawing>
          <wp:anchor distT="0" distB="0" distL="114300" distR="114300" simplePos="0" relativeHeight="251681792" behindDoc="1" locked="0" layoutInCell="1" allowOverlap="1">
            <wp:simplePos x="0" y="0"/>
            <wp:positionH relativeFrom="margin">
              <wp:posOffset>3768090</wp:posOffset>
            </wp:positionH>
            <wp:positionV relativeFrom="paragraph">
              <wp:posOffset>340995</wp:posOffset>
            </wp:positionV>
            <wp:extent cx="1714500" cy="1285875"/>
            <wp:effectExtent l="19050" t="0" r="0" b="0"/>
            <wp:wrapTight wrapText="bothSides">
              <wp:wrapPolygon edited="0">
                <wp:start x="-240" y="0"/>
                <wp:lineTo x="-240" y="21440"/>
                <wp:lineTo x="21600" y="21440"/>
                <wp:lineTo x="21600" y="0"/>
                <wp:lineTo x="-240" y="0"/>
              </wp:wrapPolygon>
            </wp:wrapTight>
            <wp:docPr id="2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1138630_692722717517329_32037209174010825_n.jpg"/>
                    <pic:cNvPicPr/>
                  </pic:nvPicPr>
                  <pic:blipFill>
                    <a:blip r:embed="rId16" cstate="print"/>
                    <a:stretch>
                      <a:fillRect/>
                    </a:stretch>
                  </pic:blipFill>
                  <pic:spPr>
                    <a:xfrm>
                      <a:off x="0" y="0"/>
                      <a:ext cx="1714500" cy="1285875"/>
                    </a:xfrm>
                    <a:prstGeom prst="rect">
                      <a:avLst/>
                    </a:prstGeom>
                  </pic:spPr>
                </pic:pic>
              </a:graphicData>
            </a:graphic>
          </wp:anchor>
        </w:drawing>
      </w:r>
      <w:r w:rsidR="007375D7" w:rsidRPr="007375D7">
        <w:rPr>
          <w:sz w:val="24"/>
          <w:szCs w:val="24"/>
        </w:rPr>
        <w:t>De esta actividad</w:t>
      </w:r>
      <w:r w:rsidR="007375D7">
        <w:rPr>
          <w:sz w:val="24"/>
          <w:szCs w:val="24"/>
        </w:rPr>
        <w:t xml:space="preserve"> en 2</w:t>
      </w:r>
      <w:r w:rsidR="00DB4EC1">
        <w:rPr>
          <w:sz w:val="24"/>
          <w:szCs w:val="24"/>
        </w:rPr>
        <w:t>017</w:t>
      </w:r>
      <w:r w:rsidR="007375D7" w:rsidRPr="007375D7">
        <w:rPr>
          <w:sz w:val="24"/>
          <w:szCs w:val="24"/>
        </w:rPr>
        <w:t xml:space="preserve"> y tras varias entrevistas individuales y grupales con las personas asistentes hemos detectado los siguientes </w:t>
      </w:r>
      <w:r w:rsidR="007375D7" w:rsidRPr="00870393">
        <w:rPr>
          <w:b/>
          <w:sz w:val="24"/>
          <w:szCs w:val="24"/>
        </w:rPr>
        <w:t>resultados positivos:</w:t>
      </w:r>
    </w:p>
    <w:p w:rsidR="007375D7" w:rsidRPr="007375D7" w:rsidRDefault="007375D7" w:rsidP="007375D7">
      <w:pPr>
        <w:spacing w:line="240" w:lineRule="auto"/>
        <w:ind w:left="90" w:firstLine="618"/>
        <w:jc w:val="both"/>
        <w:rPr>
          <w:sz w:val="24"/>
          <w:szCs w:val="24"/>
        </w:rPr>
      </w:pPr>
      <w:r w:rsidRPr="007375D7">
        <w:rPr>
          <w:sz w:val="24"/>
          <w:szCs w:val="24"/>
        </w:rPr>
        <w:tab/>
        <w:t>-Se ha ayudado a integrar a las personas y a cambiar el concepto de sí mismos.</w:t>
      </w:r>
      <w:r w:rsidRPr="007375D7">
        <w:rPr>
          <w:noProof/>
          <w:sz w:val="28"/>
          <w:szCs w:val="28"/>
          <w:lang w:eastAsia="es-ES"/>
        </w:rPr>
        <w:t xml:space="preserve"> </w:t>
      </w:r>
    </w:p>
    <w:p w:rsidR="007375D7" w:rsidRPr="007375D7" w:rsidRDefault="007375D7" w:rsidP="007375D7">
      <w:pPr>
        <w:spacing w:line="240" w:lineRule="auto"/>
        <w:ind w:left="90" w:firstLine="618"/>
        <w:jc w:val="both"/>
        <w:rPr>
          <w:sz w:val="24"/>
          <w:szCs w:val="24"/>
        </w:rPr>
      </w:pPr>
      <w:r w:rsidRPr="007375D7">
        <w:rPr>
          <w:sz w:val="24"/>
          <w:szCs w:val="24"/>
        </w:rPr>
        <w:tab/>
        <w:t xml:space="preserve">-Se ha capacitado a las personas afectadas a hacerse cargo, al menos en parte, del cuidado de su salud y se ha intentado devolver el control sobre su propia vida. </w:t>
      </w:r>
    </w:p>
    <w:p w:rsidR="007375D7" w:rsidRPr="007375D7" w:rsidRDefault="007375D7" w:rsidP="007375D7">
      <w:pPr>
        <w:spacing w:line="240" w:lineRule="auto"/>
        <w:ind w:left="90" w:firstLine="618"/>
        <w:jc w:val="both"/>
        <w:rPr>
          <w:sz w:val="24"/>
          <w:szCs w:val="24"/>
        </w:rPr>
      </w:pPr>
      <w:r w:rsidRPr="007375D7">
        <w:rPr>
          <w:sz w:val="24"/>
          <w:szCs w:val="24"/>
        </w:rPr>
        <w:tab/>
        <w:t xml:space="preserve">-Se ha dotado de una serie de recursos para ayudarles a afrontar los problemas y dificultades del tratamiento de una manera positiva. </w:t>
      </w:r>
    </w:p>
    <w:p w:rsidR="007375D7" w:rsidRPr="007375D7" w:rsidRDefault="007375D7" w:rsidP="007375D7">
      <w:pPr>
        <w:spacing w:line="240" w:lineRule="auto"/>
        <w:ind w:left="90" w:firstLine="618"/>
        <w:jc w:val="both"/>
        <w:rPr>
          <w:sz w:val="24"/>
          <w:szCs w:val="24"/>
        </w:rPr>
      </w:pPr>
      <w:r w:rsidRPr="007375D7">
        <w:rPr>
          <w:sz w:val="24"/>
          <w:szCs w:val="24"/>
        </w:rPr>
        <w:tab/>
        <w:t>-Se ha proporcionado sentimientos de pertenencia a un grupo.</w:t>
      </w:r>
    </w:p>
    <w:p w:rsidR="007375D7" w:rsidRPr="007375D7" w:rsidRDefault="007375D7" w:rsidP="007375D7">
      <w:pPr>
        <w:spacing w:line="240" w:lineRule="auto"/>
        <w:ind w:left="90" w:firstLine="618"/>
        <w:jc w:val="both"/>
        <w:rPr>
          <w:sz w:val="24"/>
          <w:szCs w:val="24"/>
        </w:rPr>
      </w:pPr>
      <w:r w:rsidRPr="007375D7">
        <w:rPr>
          <w:sz w:val="24"/>
          <w:szCs w:val="24"/>
        </w:rPr>
        <w:tab/>
        <w:t xml:space="preserve">-Se les ayuda a sentirse comprendidos por personas que tienen sus mismos problemas y a poder hablar de sus sentimientos sin sentirse juzgados. </w:t>
      </w:r>
    </w:p>
    <w:p w:rsidR="007375D7" w:rsidRPr="007375D7" w:rsidRDefault="007375D7" w:rsidP="007375D7">
      <w:pPr>
        <w:spacing w:line="240" w:lineRule="auto"/>
        <w:ind w:left="90" w:firstLine="618"/>
        <w:jc w:val="both"/>
        <w:rPr>
          <w:sz w:val="24"/>
          <w:szCs w:val="24"/>
        </w:rPr>
      </w:pPr>
    </w:p>
    <w:p w:rsidR="007375D7" w:rsidRDefault="007375D7" w:rsidP="007375D7">
      <w:pPr>
        <w:spacing w:line="240" w:lineRule="auto"/>
        <w:ind w:left="90" w:firstLine="618"/>
        <w:jc w:val="both"/>
        <w:rPr>
          <w:sz w:val="24"/>
          <w:szCs w:val="24"/>
          <w:lang w:val="es-ES_tradnl"/>
        </w:rPr>
      </w:pPr>
    </w:p>
    <w:p w:rsidR="007375D7" w:rsidRDefault="007375D7" w:rsidP="007375D7">
      <w:pPr>
        <w:spacing w:line="240" w:lineRule="auto"/>
        <w:ind w:left="90" w:firstLine="618"/>
        <w:jc w:val="both"/>
        <w:rPr>
          <w:sz w:val="24"/>
          <w:szCs w:val="24"/>
          <w:lang w:val="es-ES_tradnl"/>
        </w:rPr>
      </w:pPr>
    </w:p>
    <w:p w:rsidR="007375D7" w:rsidRPr="000B1540" w:rsidRDefault="007375D7" w:rsidP="007375D7">
      <w:pPr>
        <w:spacing w:line="240" w:lineRule="auto"/>
        <w:ind w:firstLine="708"/>
        <w:jc w:val="both"/>
        <w:rPr>
          <w:sz w:val="24"/>
          <w:szCs w:val="24"/>
        </w:rPr>
      </w:pPr>
    </w:p>
    <w:p w:rsidR="000B1540" w:rsidRDefault="000B1540" w:rsidP="007375D7">
      <w:pPr>
        <w:spacing w:line="240" w:lineRule="auto"/>
        <w:ind w:firstLine="708"/>
        <w:jc w:val="both"/>
        <w:rPr>
          <w:sz w:val="28"/>
          <w:szCs w:val="28"/>
        </w:rPr>
      </w:pPr>
    </w:p>
    <w:p w:rsidR="00A06CEE" w:rsidRDefault="00A06CEE" w:rsidP="007375D7">
      <w:pPr>
        <w:spacing w:line="240" w:lineRule="auto"/>
        <w:ind w:firstLine="708"/>
        <w:jc w:val="both"/>
        <w:rPr>
          <w:sz w:val="28"/>
          <w:szCs w:val="28"/>
        </w:rPr>
      </w:pPr>
    </w:p>
    <w:p w:rsidR="0061294E" w:rsidRDefault="0061294E" w:rsidP="00A06CEE">
      <w:pPr>
        <w:ind w:left="90"/>
        <w:rPr>
          <w:b/>
          <w:color w:val="33753E"/>
          <w:sz w:val="32"/>
          <w:szCs w:val="32"/>
          <w:u w:val="single"/>
        </w:rPr>
      </w:pPr>
    </w:p>
    <w:p w:rsidR="00A06CEE" w:rsidRDefault="00315B62" w:rsidP="00A06CEE">
      <w:pPr>
        <w:ind w:left="90"/>
        <w:rPr>
          <w:b/>
          <w:color w:val="33753E"/>
          <w:sz w:val="32"/>
          <w:szCs w:val="32"/>
          <w:u w:val="single"/>
        </w:rPr>
      </w:pPr>
      <w:r>
        <w:rPr>
          <w:b/>
          <w:color w:val="33753E"/>
          <w:sz w:val="32"/>
          <w:szCs w:val="32"/>
          <w:u w:val="single"/>
        </w:rPr>
        <w:lastRenderedPageBreak/>
        <w:t>2</w:t>
      </w:r>
      <w:r w:rsidR="00A06CEE">
        <w:rPr>
          <w:b/>
          <w:color w:val="33753E"/>
          <w:sz w:val="32"/>
          <w:szCs w:val="32"/>
          <w:u w:val="single"/>
        </w:rPr>
        <w:t>.4  GRUPOS DE AUTOAYUDA PARA FAMILIARES</w:t>
      </w:r>
    </w:p>
    <w:p w:rsidR="00870393" w:rsidRPr="00870393" w:rsidRDefault="00870393" w:rsidP="00870393">
      <w:pPr>
        <w:spacing w:line="240" w:lineRule="auto"/>
        <w:ind w:firstLine="708"/>
        <w:jc w:val="both"/>
        <w:rPr>
          <w:sz w:val="24"/>
          <w:szCs w:val="24"/>
        </w:rPr>
      </w:pPr>
      <w:r w:rsidRPr="00870393">
        <w:rPr>
          <w:sz w:val="24"/>
          <w:szCs w:val="24"/>
        </w:rPr>
        <w:t>Funcionan  igual que los grupos formados por afectados y también están asesorados por 1 Psicólogo y 1 miembro de la asociación (padres de ex afectados). Ambos grupos son muy adecuados como complemento a un tratamiento, ya que ayuda a manejar la situación en casa con respecto a estos trastornos.  Estos grupos al igual que los anteriores se efectúan en la sala cedida por la Unidad ELCA .</w:t>
      </w:r>
    </w:p>
    <w:p w:rsidR="00870393" w:rsidRPr="00870393" w:rsidRDefault="00870393" w:rsidP="00870393">
      <w:pPr>
        <w:spacing w:line="240" w:lineRule="auto"/>
        <w:ind w:firstLine="708"/>
        <w:jc w:val="both"/>
        <w:rPr>
          <w:sz w:val="24"/>
          <w:szCs w:val="24"/>
        </w:rPr>
      </w:pPr>
      <w:r w:rsidRPr="00870393">
        <w:rPr>
          <w:sz w:val="24"/>
          <w:szCs w:val="24"/>
        </w:rPr>
        <w:t xml:space="preserve">Los grupos de autoayuda para familiares han tenido lugar </w:t>
      </w:r>
      <w:r w:rsidR="00DB4EC1">
        <w:rPr>
          <w:sz w:val="24"/>
          <w:szCs w:val="24"/>
        </w:rPr>
        <w:t xml:space="preserve">todos los miércoles  </w:t>
      </w:r>
      <w:r w:rsidR="000B031C">
        <w:rPr>
          <w:sz w:val="24"/>
          <w:szCs w:val="24"/>
        </w:rPr>
        <w:t xml:space="preserve">y jueves </w:t>
      </w:r>
      <w:r w:rsidR="00DB4EC1">
        <w:rPr>
          <w:sz w:val="24"/>
          <w:szCs w:val="24"/>
        </w:rPr>
        <w:t xml:space="preserve">de cada mes.  </w:t>
      </w:r>
      <w:r w:rsidRPr="00870393">
        <w:rPr>
          <w:sz w:val="24"/>
          <w:szCs w:val="24"/>
        </w:rPr>
        <w:t>Su duración es de dos horas cada sesión.</w:t>
      </w:r>
    </w:p>
    <w:p w:rsidR="00870393" w:rsidRPr="00870393" w:rsidRDefault="00870393" w:rsidP="00870393">
      <w:pPr>
        <w:spacing w:line="240" w:lineRule="auto"/>
        <w:ind w:firstLine="708"/>
        <w:jc w:val="both"/>
        <w:rPr>
          <w:sz w:val="24"/>
          <w:szCs w:val="24"/>
        </w:rPr>
      </w:pPr>
      <w:r>
        <w:rPr>
          <w:noProof/>
          <w:sz w:val="24"/>
          <w:szCs w:val="24"/>
          <w:lang w:eastAsia="es-ES"/>
        </w:rPr>
        <w:drawing>
          <wp:anchor distT="0" distB="0" distL="114300" distR="114300" simplePos="0" relativeHeight="251685888" behindDoc="1" locked="0" layoutInCell="1" allowOverlap="1">
            <wp:simplePos x="0" y="0"/>
            <wp:positionH relativeFrom="column">
              <wp:posOffset>2920365</wp:posOffset>
            </wp:positionH>
            <wp:positionV relativeFrom="paragraph">
              <wp:posOffset>316865</wp:posOffset>
            </wp:positionV>
            <wp:extent cx="2465705" cy="1386840"/>
            <wp:effectExtent l="19050" t="0" r="0" b="0"/>
            <wp:wrapTight wrapText="bothSides">
              <wp:wrapPolygon edited="0">
                <wp:start x="-167" y="0"/>
                <wp:lineTo x="-167" y="21363"/>
                <wp:lineTo x="21528" y="21363"/>
                <wp:lineTo x="21528" y="0"/>
                <wp:lineTo x="-167" y="0"/>
              </wp:wrapPolygon>
            </wp:wrapTight>
            <wp:docPr id="27" name="21 Imagen" descr="grupos padr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upos padres (3).jpg"/>
                    <pic:cNvPicPr/>
                  </pic:nvPicPr>
                  <pic:blipFill>
                    <a:blip r:embed="rId17" cstate="print"/>
                    <a:stretch>
                      <a:fillRect/>
                    </a:stretch>
                  </pic:blipFill>
                  <pic:spPr>
                    <a:xfrm>
                      <a:off x="0" y="0"/>
                      <a:ext cx="2465705" cy="1386840"/>
                    </a:xfrm>
                    <a:prstGeom prst="rect">
                      <a:avLst/>
                    </a:prstGeom>
                  </pic:spPr>
                </pic:pic>
              </a:graphicData>
            </a:graphic>
          </wp:anchor>
        </w:drawing>
      </w:r>
      <w:r w:rsidRPr="00870393">
        <w:rPr>
          <w:sz w:val="24"/>
          <w:szCs w:val="24"/>
        </w:rPr>
        <w:t>Estos grupos de autoayuda ayudan a las familias a comprender mejor la enfermedad de su familiar, ya sea padr</w:t>
      </w:r>
      <w:r w:rsidR="0061294E">
        <w:rPr>
          <w:sz w:val="24"/>
          <w:szCs w:val="24"/>
        </w:rPr>
        <w:t xml:space="preserve">e, madre, hermanos, pareja, etc. </w:t>
      </w:r>
      <w:r w:rsidRPr="00870393">
        <w:rPr>
          <w:sz w:val="24"/>
          <w:szCs w:val="24"/>
        </w:rPr>
        <w:t>gracias a compartir sus experiencias con personas en la misma situación. Se trata de formar a los padres para que sean elementos terapéuticos. Cada día, las familias observan una serie de comportamientos inadecuados en los pacientes con trastornos de la conducta alimentaria. Intenta que dejen de ser agresivos, impulsivos u obsesivos. Sin embargo, estas conductas incrementan a la vez que la enfermedad se agrava. A veces se sorprenden al ver buen comportamiento y tratan de “andar a puntillas” para no estropearlo y desean que sigan así por mucho tiempo. La familia puede participar activamente en la modificación de las conductas problema de sus seres queridos y ayudarles a transformarlas por otras más deseables.</w:t>
      </w:r>
    </w:p>
    <w:p w:rsidR="00870393" w:rsidRPr="00870393" w:rsidRDefault="00870393" w:rsidP="00870393">
      <w:pPr>
        <w:spacing w:line="240" w:lineRule="auto"/>
        <w:ind w:firstLine="708"/>
        <w:jc w:val="both"/>
        <w:rPr>
          <w:sz w:val="24"/>
          <w:szCs w:val="24"/>
        </w:rPr>
      </w:pPr>
      <w:r w:rsidRPr="00870393">
        <w:rPr>
          <w:sz w:val="24"/>
          <w:szCs w:val="24"/>
        </w:rPr>
        <w:t xml:space="preserve">La autoayuda en cualquier caso es vista como un complemento a la atención profesional, pero no reemplazando a la terapia formal. No pretende ser una panacea ni ofrecer soluciones a todos los problemas. Ofrece un acercamiento alternativo o complementario a los servicios sociales y de salud existentes y, en numerosos casos, en ausencia de soluciones y apoyo de profesionales e instituciones han sido estos grupos quienes han tomado la iniciativa, han ofrecido ayuda y respuestas a los problemas. </w:t>
      </w:r>
    </w:p>
    <w:p w:rsidR="00870393" w:rsidRPr="00870393" w:rsidRDefault="00870393" w:rsidP="00870393">
      <w:pPr>
        <w:spacing w:line="240" w:lineRule="auto"/>
        <w:ind w:firstLine="708"/>
        <w:jc w:val="both"/>
        <w:rPr>
          <w:sz w:val="24"/>
          <w:szCs w:val="24"/>
        </w:rPr>
      </w:pPr>
      <w:r w:rsidRPr="00870393">
        <w:rPr>
          <w:sz w:val="24"/>
          <w:szCs w:val="24"/>
        </w:rPr>
        <w:t>Cada vez es mayor el reconocimiento de que las necesidades humanas, no pueden ser satisfechas en su totalidad por instituciones y servicios profesionales, de forma que es necesario desarrollar estrategias de intervención alternativas.</w:t>
      </w:r>
    </w:p>
    <w:p w:rsidR="00870393" w:rsidRDefault="00870393" w:rsidP="00870393">
      <w:pPr>
        <w:spacing w:line="240" w:lineRule="auto"/>
        <w:ind w:firstLine="708"/>
        <w:jc w:val="both"/>
        <w:rPr>
          <w:sz w:val="24"/>
          <w:szCs w:val="24"/>
        </w:rPr>
      </w:pPr>
    </w:p>
    <w:p w:rsidR="00870393" w:rsidRDefault="00870393" w:rsidP="00870393">
      <w:pPr>
        <w:spacing w:line="240" w:lineRule="auto"/>
        <w:ind w:firstLine="708"/>
        <w:jc w:val="both"/>
        <w:rPr>
          <w:sz w:val="24"/>
          <w:szCs w:val="24"/>
        </w:rPr>
      </w:pPr>
    </w:p>
    <w:p w:rsidR="00870393" w:rsidRDefault="00870393" w:rsidP="00870393">
      <w:pPr>
        <w:spacing w:line="240" w:lineRule="auto"/>
        <w:ind w:firstLine="708"/>
        <w:jc w:val="both"/>
        <w:rPr>
          <w:sz w:val="24"/>
          <w:szCs w:val="24"/>
        </w:rPr>
      </w:pPr>
    </w:p>
    <w:p w:rsidR="00870393" w:rsidRPr="00870393" w:rsidRDefault="00870393" w:rsidP="00462EF7">
      <w:pPr>
        <w:spacing w:line="240" w:lineRule="auto"/>
        <w:jc w:val="both"/>
        <w:rPr>
          <w:sz w:val="24"/>
          <w:szCs w:val="24"/>
        </w:rPr>
      </w:pPr>
    </w:p>
    <w:p w:rsidR="0061294E" w:rsidRDefault="0061294E" w:rsidP="00870393">
      <w:pPr>
        <w:spacing w:line="240" w:lineRule="auto"/>
        <w:ind w:firstLine="708"/>
        <w:jc w:val="both"/>
        <w:rPr>
          <w:sz w:val="24"/>
          <w:szCs w:val="24"/>
        </w:rPr>
      </w:pPr>
    </w:p>
    <w:p w:rsidR="00EB2629" w:rsidRDefault="00EB2629" w:rsidP="00870393">
      <w:pPr>
        <w:spacing w:line="240" w:lineRule="auto"/>
        <w:ind w:firstLine="708"/>
        <w:jc w:val="both"/>
        <w:rPr>
          <w:sz w:val="24"/>
          <w:szCs w:val="24"/>
        </w:rPr>
      </w:pPr>
    </w:p>
    <w:p w:rsidR="00870393" w:rsidRPr="00870393" w:rsidRDefault="00870393" w:rsidP="00870393">
      <w:pPr>
        <w:spacing w:line="240" w:lineRule="auto"/>
        <w:ind w:firstLine="708"/>
        <w:jc w:val="both"/>
        <w:rPr>
          <w:sz w:val="24"/>
          <w:szCs w:val="24"/>
        </w:rPr>
      </w:pPr>
      <w:r w:rsidRPr="00870393">
        <w:rPr>
          <w:sz w:val="24"/>
          <w:szCs w:val="24"/>
        </w:rPr>
        <w:lastRenderedPageBreak/>
        <w:t xml:space="preserve">Cada sesión de estos grupos trata por tres procesos o momentos distintos: </w:t>
      </w:r>
    </w:p>
    <w:p w:rsidR="00870393" w:rsidRPr="00870393" w:rsidRDefault="00870393" w:rsidP="00870393">
      <w:pPr>
        <w:spacing w:line="240" w:lineRule="auto"/>
        <w:ind w:firstLine="708"/>
        <w:jc w:val="both"/>
        <w:rPr>
          <w:sz w:val="24"/>
          <w:szCs w:val="24"/>
        </w:rPr>
      </w:pPr>
      <w:r w:rsidRPr="00870393">
        <w:rPr>
          <w:sz w:val="24"/>
          <w:szCs w:val="24"/>
        </w:rPr>
        <w:t>-En el primero se comparten experiencias o situaciones personales concretas que hayan transcurrido desde la  sesión anterior.</w:t>
      </w:r>
    </w:p>
    <w:p w:rsidR="00870393" w:rsidRPr="00870393" w:rsidRDefault="00870393" w:rsidP="00870393">
      <w:pPr>
        <w:spacing w:line="240" w:lineRule="auto"/>
        <w:ind w:firstLine="708"/>
        <w:jc w:val="both"/>
        <w:rPr>
          <w:sz w:val="24"/>
          <w:szCs w:val="24"/>
        </w:rPr>
      </w:pPr>
      <w:r w:rsidRPr="00870393">
        <w:rPr>
          <w:sz w:val="24"/>
          <w:szCs w:val="24"/>
        </w:rPr>
        <w:t>-En el segundo,  se produce la  identificación de alguien del grupo con lo anteriormente expuesto y se expresa ayuda desde la experiencia vivida.</w:t>
      </w:r>
    </w:p>
    <w:p w:rsidR="00870393" w:rsidRPr="00870393" w:rsidRDefault="00870393" w:rsidP="00870393">
      <w:pPr>
        <w:spacing w:line="240" w:lineRule="auto"/>
        <w:ind w:firstLine="708"/>
        <w:jc w:val="both"/>
        <w:rPr>
          <w:sz w:val="24"/>
          <w:szCs w:val="24"/>
        </w:rPr>
      </w:pPr>
      <w:r w:rsidRPr="00870393">
        <w:rPr>
          <w:sz w:val="24"/>
          <w:szCs w:val="24"/>
        </w:rPr>
        <w:t>-En un último momento, el coordinador/a del grupo rescata lo ocurrido en la sesión procurando terminar con los aspectos positivos surgidos en ésta.</w:t>
      </w:r>
    </w:p>
    <w:p w:rsidR="00870393" w:rsidRDefault="00870393" w:rsidP="00462EF7">
      <w:pPr>
        <w:spacing w:line="240" w:lineRule="auto"/>
        <w:ind w:firstLine="708"/>
        <w:jc w:val="both"/>
        <w:rPr>
          <w:sz w:val="24"/>
          <w:szCs w:val="24"/>
        </w:rPr>
      </w:pPr>
      <w:r w:rsidRPr="00870393">
        <w:rPr>
          <w:sz w:val="24"/>
          <w:szCs w:val="24"/>
        </w:rPr>
        <w:t>Todas las personas del grupo disponen de su tiempo en la sesión para contar su experiencia personal, a la vez que permitir que el resto pueda hacerlo, y tener posibilidad de ser contestada o rescatada por los miembros del grupo incluidos los dinamizadores.</w:t>
      </w:r>
      <w:r w:rsidR="00C17839">
        <w:rPr>
          <w:sz w:val="24"/>
          <w:szCs w:val="24"/>
        </w:rPr>
        <w:t xml:space="preserve"> </w:t>
      </w:r>
      <w:r w:rsidRPr="00870393">
        <w:rPr>
          <w:sz w:val="24"/>
          <w:szCs w:val="24"/>
        </w:rPr>
        <w:t>L</w:t>
      </w:r>
      <w:r>
        <w:rPr>
          <w:sz w:val="24"/>
          <w:szCs w:val="24"/>
        </w:rPr>
        <w:t>a coordinación del grupo es</w:t>
      </w:r>
      <w:r w:rsidRPr="00870393">
        <w:rPr>
          <w:sz w:val="24"/>
          <w:szCs w:val="24"/>
        </w:rPr>
        <w:t xml:space="preserve"> realizada en su ma</w:t>
      </w:r>
      <w:r>
        <w:rPr>
          <w:sz w:val="24"/>
          <w:szCs w:val="24"/>
        </w:rPr>
        <w:t xml:space="preserve">yor totalidad por un coordinador </w:t>
      </w:r>
      <w:r w:rsidRPr="00870393">
        <w:rPr>
          <w:sz w:val="24"/>
          <w:szCs w:val="24"/>
        </w:rPr>
        <w:t xml:space="preserve">contando con profesionales como psicólogos, nutricionistas y monitor que han hecho diversas dinámicas haciendo posible el aportar diversas visiones y </w:t>
      </w:r>
      <w:r w:rsidRPr="000B031C">
        <w:rPr>
          <w:sz w:val="24"/>
          <w:szCs w:val="24"/>
        </w:rPr>
        <w:t xml:space="preserve">aportaciones profesionales de la enfermedad a los familiares. </w:t>
      </w:r>
    </w:p>
    <w:p w:rsidR="0052340F" w:rsidRPr="000B031C" w:rsidRDefault="0052340F" w:rsidP="00462EF7">
      <w:pPr>
        <w:spacing w:line="240" w:lineRule="auto"/>
        <w:ind w:firstLine="708"/>
        <w:jc w:val="both"/>
        <w:rPr>
          <w:sz w:val="24"/>
          <w:szCs w:val="24"/>
        </w:rPr>
      </w:pPr>
    </w:p>
    <w:p w:rsidR="000B031C" w:rsidRPr="000B031C" w:rsidRDefault="000B031C" w:rsidP="00870393">
      <w:pPr>
        <w:spacing w:line="240" w:lineRule="auto"/>
        <w:ind w:firstLine="708"/>
        <w:jc w:val="both"/>
        <w:rPr>
          <w:b/>
          <w:sz w:val="24"/>
          <w:szCs w:val="24"/>
        </w:rPr>
      </w:pPr>
      <w:r>
        <w:rPr>
          <w:b/>
          <w:sz w:val="24"/>
          <w:szCs w:val="24"/>
        </w:rPr>
        <w:t xml:space="preserve">En </w:t>
      </w:r>
      <w:r w:rsidR="00C17839" w:rsidRPr="000B031C">
        <w:rPr>
          <w:b/>
          <w:sz w:val="24"/>
          <w:szCs w:val="24"/>
        </w:rPr>
        <w:t xml:space="preserve"> 2017</w:t>
      </w:r>
      <w:r w:rsidRPr="000B031C">
        <w:rPr>
          <w:b/>
          <w:sz w:val="24"/>
          <w:szCs w:val="24"/>
        </w:rPr>
        <w:t xml:space="preserve"> se han realizado un total de 86</w:t>
      </w:r>
      <w:r w:rsidR="00870393" w:rsidRPr="000B031C">
        <w:rPr>
          <w:b/>
          <w:sz w:val="24"/>
          <w:szCs w:val="24"/>
        </w:rPr>
        <w:t xml:space="preserve"> sesiones con una </w:t>
      </w:r>
      <w:r w:rsidR="00870393" w:rsidRPr="0061294E">
        <w:rPr>
          <w:b/>
          <w:sz w:val="24"/>
          <w:szCs w:val="24"/>
        </w:rPr>
        <w:t xml:space="preserve">asistencia de </w:t>
      </w:r>
      <w:r w:rsidR="0061294E" w:rsidRPr="0061294E">
        <w:rPr>
          <w:b/>
          <w:sz w:val="24"/>
          <w:szCs w:val="24"/>
        </w:rPr>
        <w:t xml:space="preserve">3.780 </w:t>
      </w:r>
      <w:r w:rsidRPr="0061294E">
        <w:rPr>
          <w:b/>
          <w:sz w:val="24"/>
          <w:szCs w:val="24"/>
        </w:rPr>
        <w:t>personas.</w:t>
      </w:r>
    </w:p>
    <w:p w:rsidR="000B031C" w:rsidRDefault="000B031C" w:rsidP="00870393">
      <w:pPr>
        <w:spacing w:line="240" w:lineRule="auto"/>
        <w:ind w:firstLine="708"/>
        <w:jc w:val="both"/>
        <w:rPr>
          <w:b/>
          <w:color w:val="FF0000"/>
          <w:sz w:val="24"/>
          <w:szCs w:val="24"/>
        </w:rPr>
      </w:pPr>
    </w:p>
    <w:p w:rsidR="00870393" w:rsidRPr="00870393" w:rsidRDefault="00870393" w:rsidP="00870393">
      <w:pPr>
        <w:spacing w:line="240" w:lineRule="auto"/>
        <w:ind w:firstLine="708"/>
        <w:jc w:val="both"/>
        <w:rPr>
          <w:sz w:val="24"/>
          <w:szCs w:val="24"/>
        </w:rPr>
      </w:pPr>
      <w:r w:rsidRPr="00870393">
        <w:rPr>
          <w:sz w:val="24"/>
          <w:szCs w:val="24"/>
        </w:rPr>
        <w:t xml:space="preserve">De esta actividad y tras varias entrevistas individuales y grupales con las personas asistentes hemos detectado los siguientes </w:t>
      </w:r>
      <w:r w:rsidRPr="00870393">
        <w:rPr>
          <w:b/>
          <w:sz w:val="24"/>
          <w:szCs w:val="24"/>
        </w:rPr>
        <w:t>resultados positivos:</w:t>
      </w:r>
    </w:p>
    <w:p w:rsidR="00870393" w:rsidRPr="00870393" w:rsidRDefault="00870393" w:rsidP="00870393">
      <w:pPr>
        <w:spacing w:line="240" w:lineRule="auto"/>
        <w:ind w:firstLine="708"/>
        <w:jc w:val="both"/>
        <w:rPr>
          <w:sz w:val="24"/>
          <w:szCs w:val="24"/>
        </w:rPr>
      </w:pPr>
      <w:r w:rsidRPr="00870393">
        <w:rPr>
          <w:sz w:val="24"/>
          <w:szCs w:val="24"/>
        </w:rPr>
        <w:tab/>
        <w:t>-Se han proporcionado sentimientos de pertenencia a un grupo.</w:t>
      </w:r>
    </w:p>
    <w:p w:rsidR="00870393" w:rsidRPr="00870393" w:rsidRDefault="00870393" w:rsidP="00870393">
      <w:pPr>
        <w:spacing w:line="240" w:lineRule="auto"/>
        <w:ind w:firstLine="708"/>
        <w:jc w:val="both"/>
        <w:rPr>
          <w:sz w:val="24"/>
          <w:szCs w:val="24"/>
        </w:rPr>
      </w:pPr>
      <w:r w:rsidRPr="00870393">
        <w:rPr>
          <w:sz w:val="24"/>
          <w:szCs w:val="24"/>
        </w:rPr>
        <w:tab/>
        <w:t>-Se ha reducido el sentimiento de soledad de muchas familias.</w:t>
      </w:r>
    </w:p>
    <w:p w:rsidR="00870393" w:rsidRPr="00870393" w:rsidRDefault="00870393" w:rsidP="00870393">
      <w:pPr>
        <w:spacing w:line="240" w:lineRule="auto"/>
        <w:ind w:firstLine="708"/>
        <w:jc w:val="both"/>
        <w:rPr>
          <w:sz w:val="24"/>
          <w:szCs w:val="24"/>
        </w:rPr>
      </w:pPr>
      <w:r w:rsidRPr="00870393">
        <w:rPr>
          <w:sz w:val="24"/>
          <w:szCs w:val="24"/>
        </w:rPr>
        <w:tab/>
        <w:t>-Se han dado a las familias pautas concretas, esto ha reducido en muchos casos la ansiedad y desesperanza en las relaciones con la persona afectada.</w:t>
      </w:r>
    </w:p>
    <w:p w:rsidR="00870393" w:rsidRPr="00870393" w:rsidRDefault="00870393" w:rsidP="00870393">
      <w:pPr>
        <w:spacing w:line="240" w:lineRule="auto"/>
        <w:ind w:firstLine="708"/>
        <w:jc w:val="both"/>
        <w:rPr>
          <w:sz w:val="24"/>
          <w:szCs w:val="24"/>
        </w:rPr>
      </w:pPr>
      <w:r w:rsidRPr="00870393">
        <w:rPr>
          <w:sz w:val="24"/>
          <w:szCs w:val="24"/>
        </w:rPr>
        <w:tab/>
        <w:t>-Se ha ayudado a evitar sentimientos de derrota.</w:t>
      </w:r>
    </w:p>
    <w:p w:rsidR="00870393" w:rsidRPr="00870393" w:rsidRDefault="00870393" w:rsidP="00870393">
      <w:pPr>
        <w:spacing w:line="240" w:lineRule="auto"/>
        <w:ind w:firstLine="708"/>
        <w:jc w:val="both"/>
        <w:rPr>
          <w:sz w:val="24"/>
          <w:szCs w:val="24"/>
        </w:rPr>
      </w:pPr>
      <w:r w:rsidRPr="00870393">
        <w:rPr>
          <w:sz w:val="24"/>
          <w:szCs w:val="24"/>
        </w:rPr>
        <w:tab/>
        <w:t>-Se ha intentado integrar la enfermedad en sus vidas diarias.</w:t>
      </w:r>
    </w:p>
    <w:p w:rsidR="00870393" w:rsidRPr="00870393" w:rsidRDefault="00870393" w:rsidP="00870393">
      <w:pPr>
        <w:spacing w:line="240" w:lineRule="auto"/>
        <w:ind w:firstLine="708"/>
        <w:jc w:val="both"/>
        <w:rPr>
          <w:sz w:val="24"/>
          <w:szCs w:val="24"/>
        </w:rPr>
      </w:pPr>
      <w:r w:rsidRPr="00870393">
        <w:rPr>
          <w:sz w:val="24"/>
          <w:szCs w:val="24"/>
        </w:rPr>
        <w:tab/>
        <w:t>-Se han desmontado estereotipos sobre este tipo de trastornos de la alimentación.</w:t>
      </w:r>
    </w:p>
    <w:p w:rsidR="00870393" w:rsidRPr="00870393" w:rsidRDefault="00C17839" w:rsidP="00870393">
      <w:pPr>
        <w:spacing w:line="240" w:lineRule="auto"/>
        <w:ind w:firstLine="708"/>
        <w:jc w:val="both"/>
        <w:rPr>
          <w:sz w:val="24"/>
          <w:szCs w:val="24"/>
        </w:rPr>
      </w:pPr>
      <w:r>
        <w:rPr>
          <w:sz w:val="24"/>
          <w:szCs w:val="24"/>
        </w:rPr>
        <w:tab/>
        <w:t>-Las cuestiones</w:t>
      </w:r>
      <w:r w:rsidR="00870393" w:rsidRPr="00870393">
        <w:rPr>
          <w:sz w:val="24"/>
          <w:szCs w:val="24"/>
        </w:rPr>
        <w:t xml:space="preserve"> más valoradas por las familias son el manejo concreto de situaciones y la intervención eficaz en casos concretos: la amenaza suicida, el rol de los padres en el trat</w:t>
      </w:r>
      <w:r>
        <w:rPr>
          <w:sz w:val="24"/>
          <w:szCs w:val="24"/>
        </w:rPr>
        <w:t>amiento, etc.</w:t>
      </w:r>
      <w:r w:rsidR="00870393" w:rsidRPr="00870393">
        <w:rPr>
          <w:sz w:val="24"/>
          <w:szCs w:val="24"/>
        </w:rPr>
        <w:t xml:space="preserve"> son los aspectos más demandados.</w:t>
      </w:r>
    </w:p>
    <w:p w:rsidR="00870393" w:rsidRPr="00870393" w:rsidRDefault="00870393" w:rsidP="00870393">
      <w:pPr>
        <w:spacing w:line="240" w:lineRule="auto"/>
        <w:ind w:firstLine="708"/>
        <w:jc w:val="both"/>
        <w:rPr>
          <w:sz w:val="24"/>
          <w:szCs w:val="24"/>
        </w:rPr>
      </w:pPr>
      <w:r w:rsidRPr="00870393">
        <w:rPr>
          <w:sz w:val="24"/>
          <w:szCs w:val="24"/>
        </w:rPr>
        <w:tab/>
        <w:t>-Los familiares parecen tener muy claro las limitaciones de los tratamientos disponibles.</w:t>
      </w:r>
    </w:p>
    <w:p w:rsidR="00870393" w:rsidRPr="00870393" w:rsidRDefault="00870393" w:rsidP="00870393">
      <w:pPr>
        <w:spacing w:line="240" w:lineRule="auto"/>
        <w:ind w:firstLine="708"/>
        <w:jc w:val="both"/>
        <w:rPr>
          <w:sz w:val="24"/>
          <w:szCs w:val="24"/>
        </w:rPr>
      </w:pPr>
      <w:r w:rsidRPr="00870393">
        <w:rPr>
          <w:sz w:val="24"/>
          <w:szCs w:val="24"/>
        </w:rPr>
        <w:tab/>
        <w:t>-Se han aprendido pautas concretas para resolver problemas.</w:t>
      </w:r>
    </w:p>
    <w:p w:rsidR="00870393" w:rsidRPr="00870393" w:rsidRDefault="00870393" w:rsidP="00870393">
      <w:pPr>
        <w:spacing w:line="240" w:lineRule="auto"/>
        <w:ind w:firstLine="708"/>
        <w:jc w:val="both"/>
        <w:rPr>
          <w:sz w:val="24"/>
          <w:szCs w:val="24"/>
        </w:rPr>
      </w:pPr>
    </w:p>
    <w:p w:rsidR="00870393" w:rsidRPr="00870393" w:rsidRDefault="00870393" w:rsidP="00870393">
      <w:pPr>
        <w:spacing w:line="240" w:lineRule="auto"/>
        <w:ind w:firstLine="708"/>
        <w:jc w:val="both"/>
        <w:rPr>
          <w:sz w:val="28"/>
          <w:szCs w:val="28"/>
        </w:rPr>
      </w:pPr>
    </w:p>
    <w:p w:rsidR="002D6EE1" w:rsidRDefault="005F2F7E" w:rsidP="002D6EE1">
      <w:pPr>
        <w:ind w:left="90"/>
        <w:rPr>
          <w:b/>
          <w:color w:val="33753E"/>
          <w:sz w:val="32"/>
          <w:szCs w:val="32"/>
          <w:u w:val="single"/>
        </w:rPr>
      </w:pPr>
      <w:r>
        <w:rPr>
          <w:b/>
          <w:color w:val="33753E"/>
          <w:sz w:val="32"/>
          <w:szCs w:val="32"/>
          <w:u w:val="single"/>
        </w:rPr>
        <w:t>2</w:t>
      </w:r>
      <w:r w:rsidR="002D6EE1">
        <w:rPr>
          <w:b/>
          <w:color w:val="33753E"/>
          <w:sz w:val="32"/>
          <w:szCs w:val="32"/>
          <w:u w:val="single"/>
        </w:rPr>
        <w:t>.5 TALLERES DE PREVENCIÓN Y CONFERENCIAS</w:t>
      </w:r>
    </w:p>
    <w:p w:rsidR="00FF0F3B" w:rsidRPr="00FF0F3B" w:rsidRDefault="00FF0F3B" w:rsidP="00FF0F3B">
      <w:pPr>
        <w:ind w:firstLine="708"/>
        <w:jc w:val="both"/>
        <w:rPr>
          <w:sz w:val="24"/>
          <w:szCs w:val="24"/>
          <w:lang w:val="es-ES_tradnl"/>
        </w:rPr>
      </w:pPr>
      <w:r w:rsidRPr="00FF0F3B">
        <w:rPr>
          <w:sz w:val="24"/>
          <w:szCs w:val="24"/>
        </w:rPr>
        <w:t>Charlas preventivas dirigidas a jóvenes escolares, profesores, educadores y padres. El objetivo principal es dar información sobre los Trastornos de la conducta alimentaria y las áreas que concurren  en el desarrollo de un TCA y su ámbito. Además de solventar todas las dudas sobre este tema y poner en aviso sobre los riesgos para contraer este tipo de enfermedades.</w:t>
      </w:r>
    </w:p>
    <w:p w:rsidR="00FF0F3B" w:rsidRPr="00FF0F3B" w:rsidRDefault="00FF0F3B" w:rsidP="00FF0F3B">
      <w:pPr>
        <w:ind w:left="90" w:firstLine="618"/>
        <w:jc w:val="both"/>
        <w:rPr>
          <w:sz w:val="24"/>
          <w:szCs w:val="24"/>
        </w:rPr>
      </w:pPr>
      <w:r w:rsidRPr="00FF0F3B">
        <w:rPr>
          <w:sz w:val="24"/>
          <w:szCs w:val="24"/>
        </w:rPr>
        <w:t>Se llevan a cabo por medio de voluntarios de la Asociación, entre los que se incluyen: 1 Psicólogo,</w:t>
      </w:r>
      <w:r w:rsidR="000B031C">
        <w:rPr>
          <w:sz w:val="24"/>
          <w:szCs w:val="24"/>
        </w:rPr>
        <w:t xml:space="preserve"> </w:t>
      </w:r>
      <w:r w:rsidRPr="00FF0F3B">
        <w:rPr>
          <w:sz w:val="24"/>
          <w:szCs w:val="24"/>
        </w:rPr>
        <w:t>1 Nutricionista y 1 familiar asociado. Todos ellos formados previamente por ADANER GRANADA. La duración suele ser  de 3 horas y se realizan a petición de los centros o colectivos que lo solicitan,  y se imparten a los alumnos de ESO, Bachillerato y AMPAS principalmente de la provincia de Granada aunque también se realizan en cualquier otra provincia de la comunidad autónoma.</w:t>
      </w:r>
    </w:p>
    <w:p w:rsidR="00FF0F3B" w:rsidRDefault="00D75089" w:rsidP="00FF0F3B">
      <w:pPr>
        <w:ind w:left="90"/>
        <w:jc w:val="both"/>
        <w:rPr>
          <w:sz w:val="24"/>
          <w:szCs w:val="24"/>
        </w:rPr>
      </w:pPr>
      <w:r>
        <w:rPr>
          <w:noProof/>
          <w:sz w:val="24"/>
          <w:szCs w:val="24"/>
          <w:lang w:eastAsia="es-ES"/>
        </w:rPr>
        <w:drawing>
          <wp:anchor distT="0" distB="0" distL="114300" distR="114300" simplePos="0" relativeHeight="251686912" behindDoc="1" locked="0" layoutInCell="1" allowOverlap="1">
            <wp:simplePos x="0" y="0"/>
            <wp:positionH relativeFrom="column">
              <wp:posOffset>481965</wp:posOffset>
            </wp:positionH>
            <wp:positionV relativeFrom="paragraph">
              <wp:posOffset>233680</wp:posOffset>
            </wp:positionV>
            <wp:extent cx="4358640" cy="2447925"/>
            <wp:effectExtent l="19050" t="0" r="3810" b="0"/>
            <wp:wrapTight wrapText="bothSides">
              <wp:wrapPolygon edited="0">
                <wp:start x="-94" y="0"/>
                <wp:lineTo x="-94" y="21516"/>
                <wp:lineTo x="21619" y="21516"/>
                <wp:lineTo x="21619" y="0"/>
                <wp:lineTo x="-94" y="0"/>
              </wp:wrapPolygon>
            </wp:wrapTight>
            <wp:docPr id="28" name="Imagen 1" descr="IMG-20161025-WA0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20161025-WA0018"/>
                    <pic:cNvPicPr>
                      <a:picLocks noChangeAspect="1" noChangeArrowheads="1"/>
                    </pic:cNvPicPr>
                  </pic:nvPicPr>
                  <pic:blipFill>
                    <a:blip r:embed="rId18" cstate="print"/>
                    <a:stretch>
                      <a:fillRect/>
                    </a:stretch>
                  </pic:blipFill>
                  <pic:spPr bwMode="auto">
                    <a:xfrm>
                      <a:off x="0" y="0"/>
                      <a:ext cx="4358640" cy="2447925"/>
                    </a:xfrm>
                    <a:prstGeom prst="rect">
                      <a:avLst/>
                    </a:prstGeom>
                    <a:noFill/>
                    <a:ln w="9525">
                      <a:noFill/>
                      <a:miter lim="800000"/>
                      <a:headEnd/>
                      <a:tailEnd/>
                    </a:ln>
                  </pic:spPr>
                </pic:pic>
              </a:graphicData>
            </a:graphic>
          </wp:anchor>
        </w:drawing>
      </w:r>
    </w:p>
    <w:p w:rsidR="00D75089" w:rsidRDefault="00D75089" w:rsidP="00FF0F3B">
      <w:pPr>
        <w:ind w:left="90"/>
        <w:jc w:val="both"/>
        <w:rPr>
          <w:sz w:val="24"/>
          <w:szCs w:val="24"/>
        </w:rPr>
      </w:pPr>
    </w:p>
    <w:p w:rsidR="00D75089" w:rsidRDefault="00D75089" w:rsidP="00FF0F3B">
      <w:pPr>
        <w:ind w:left="90"/>
        <w:jc w:val="both"/>
        <w:rPr>
          <w:sz w:val="24"/>
          <w:szCs w:val="24"/>
        </w:rPr>
      </w:pPr>
    </w:p>
    <w:p w:rsidR="00D75089" w:rsidRDefault="00D75089" w:rsidP="00FF0F3B">
      <w:pPr>
        <w:ind w:left="90"/>
        <w:jc w:val="both"/>
        <w:rPr>
          <w:sz w:val="24"/>
          <w:szCs w:val="24"/>
        </w:rPr>
      </w:pPr>
    </w:p>
    <w:p w:rsidR="00D75089" w:rsidRDefault="00D75089" w:rsidP="00FF0F3B">
      <w:pPr>
        <w:ind w:left="90"/>
        <w:jc w:val="both"/>
        <w:rPr>
          <w:sz w:val="24"/>
          <w:szCs w:val="24"/>
        </w:rPr>
      </w:pPr>
    </w:p>
    <w:p w:rsidR="00D75089" w:rsidRDefault="00D75089" w:rsidP="00FF0F3B">
      <w:pPr>
        <w:ind w:left="90"/>
        <w:jc w:val="both"/>
        <w:rPr>
          <w:sz w:val="24"/>
          <w:szCs w:val="24"/>
        </w:rPr>
      </w:pPr>
    </w:p>
    <w:p w:rsidR="00D75089" w:rsidRPr="00FF0F3B" w:rsidRDefault="00D75089" w:rsidP="00FF0F3B">
      <w:pPr>
        <w:ind w:left="90"/>
        <w:jc w:val="both"/>
        <w:rPr>
          <w:sz w:val="24"/>
          <w:szCs w:val="24"/>
        </w:rPr>
      </w:pPr>
    </w:p>
    <w:p w:rsidR="00D75089" w:rsidRDefault="00D75089" w:rsidP="00FF0F3B">
      <w:pPr>
        <w:ind w:left="90"/>
        <w:jc w:val="both"/>
        <w:rPr>
          <w:b/>
          <w:sz w:val="24"/>
          <w:szCs w:val="24"/>
        </w:rPr>
      </w:pPr>
    </w:p>
    <w:p w:rsidR="00D75089" w:rsidRDefault="00B160BD" w:rsidP="00FF0F3B">
      <w:pPr>
        <w:ind w:left="90"/>
        <w:jc w:val="both"/>
        <w:rPr>
          <w:b/>
          <w:sz w:val="24"/>
          <w:szCs w:val="24"/>
        </w:rPr>
      </w:pPr>
      <w:r>
        <w:rPr>
          <w:b/>
          <w:noProof/>
          <w:sz w:val="24"/>
          <w:szCs w:val="24"/>
          <w:lang w:eastAsia="es-ES"/>
        </w:rPr>
        <w:drawing>
          <wp:anchor distT="0" distB="0" distL="114300" distR="114300" simplePos="0" relativeHeight="251687936" behindDoc="1" locked="0" layoutInCell="1" allowOverlap="1">
            <wp:simplePos x="0" y="0"/>
            <wp:positionH relativeFrom="column">
              <wp:posOffset>481965</wp:posOffset>
            </wp:positionH>
            <wp:positionV relativeFrom="paragraph">
              <wp:posOffset>306070</wp:posOffset>
            </wp:positionV>
            <wp:extent cx="4378960" cy="2466975"/>
            <wp:effectExtent l="19050" t="0" r="2540" b="0"/>
            <wp:wrapTight wrapText="bothSides">
              <wp:wrapPolygon edited="0">
                <wp:start x="-94" y="0"/>
                <wp:lineTo x="-94" y="21517"/>
                <wp:lineTo x="21613" y="21517"/>
                <wp:lineTo x="21613" y="0"/>
                <wp:lineTo x="-94" y="0"/>
              </wp:wrapPolygon>
            </wp:wrapTight>
            <wp:docPr id="29" name="Imagen 4" descr="20161010_102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0161010_102647"/>
                    <pic:cNvPicPr>
                      <a:picLocks noChangeAspect="1" noChangeArrowheads="1"/>
                    </pic:cNvPicPr>
                  </pic:nvPicPr>
                  <pic:blipFill>
                    <a:blip r:embed="rId19"/>
                    <a:stretch>
                      <a:fillRect/>
                    </a:stretch>
                  </pic:blipFill>
                  <pic:spPr bwMode="auto">
                    <a:xfrm>
                      <a:off x="0" y="0"/>
                      <a:ext cx="4378960" cy="2466975"/>
                    </a:xfrm>
                    <a:prstGeom prst="rect">
                      <a:avLst/>
                    </a:prstGeom>
                    <a:noFill/>
                    <a:ln w="9525">
                      <a:noFill/>
                      <a:miter lim="800000"/>
                      <a:headEnd/>
                      <a:tailEnd/>
                    </a:ln>
                  </pic:spPr>
                </pic:pic>
              </a:graphicData>
            </a:graphic>
          </wp:anchor>
        </w:drawing>
      </w:r>
    </w:p>
    <w:p w:rsidR="00D75089" w:rsidRDefault="00D75089" w:rsidP="00FF0F3B">
      <w:pPr>
        <w:ind w:left="90"/>
        <w:jc w:val="both"/>
        <w:rPr>
          <w:b/>
          <w:sz w:val="24"/>
          <w:szCs w:val="24"/>
        </w:rPr>
      </w:pPr>
    </w:p>
    <w:p w:rsidR="00D75089" w:rsidRDefault="00D75089" w:rsidP="00FF0F3B">
      <w:pPr>
        <w:ind w:left="90"/>
        <w:jc w:val="both"/>
        <w:rPr>
          <w:b/>
          <w:sz w:val="24"/>
          <w:szCs w:val="24"/>
        </w:rPr>
      </w:pPr>
    </w:p>
    <w:p w:rsidR="00D75089" w:rsidRDefault="00D75089" w:rsidP="00FF0F3B">
      <w:pPr>
        <w:ind w:left="90"/>
        <w:jc w:val="both"/>
        <w:rPr>
          <w:b/>
          <w:sz w:val="24"/>
          <w:szCs w:val="24"/>
        </w:rPr>
      </w:pPr>
    </w:p>
    <w:p w:rsidR="00D75089" w:rsidRDefault="00D75089" w:rsidP="00FF0F3B">
      <w:pPr>
        <w:ind w:left="90"/>
        <w:jc w:val="both"/>
        <w:rPr>
          <w:b/>
          <w:sz w:val="24"/>
          <w:szCs w:val="24"/>
        </w:rPr>
      </w:pPr>
    </w:p>
    <w:p w:rsidR="00D75089" w:rsidRDefault="00D75089" w:rsidP="00FF0F3B">
      <w:pPr>
        <w:ind w:left="90"/>
        <w:jc w:val="both"/>
        <w:rPr>
          <w:b/>
          <w:sz w:val="24"/>
          <w:szCs w:val="24"/>
        </w:rPr>
      </w:pPr>
    </w:p>
    <w:p w:rsidR="00D75089" w:rsidRDefault="00D75089" w:rsidP="00FF0F3B">
      <w:pPr>
        <w:ind w:left="90"/>
        <w:jc w:val="both"/>
        <w:rPr>
          <w:b/>
          <w:sz w:val="24"/>
          <w:szCs w:val="24"/>
        </w:rPr>
      </w:pPr>
    </w:p>
    <w:p w:rsidR="00D75089" w:rsidRDefault="00D75089" w:rsidP="00FF0F3B">
      <w:pPr>
        <w:ind w:left="90"/>
        <w:jc w:val="both"/>
        <w:rPr>
          <w:b/>
          <w:sz w:val="24"/>
          <w:szCs w:val="24"/>
        </w:rPr>
      </w:pPr>
    </w:p>
    <w:p w:rsidR="00D75089" w:rsidRPr="006D5A19" w:rsidRDefault="00D75089" w:rsidP="00FF0F3B">
      <w:pPr>
        <w:ind w:left="90"/>
        <w:jc w:val="both"/>
        <w:rPr>
          <w:b/>
          <w:sz w:val="24"/>
          <w:szCs w:val="24"/>
        </w:rPr>
      </w:pPr>
    </w:p>
    <w:p w:rsidR="00FF0F3B" w:rsidRPr="006D5A19" w:rsidRDefault="00DE41E2" w:rsidP="00FF0F3B">
      <w:pPr>
        <w:ind w:left="90"/>
        <w:jc w:val="both"/>
        <w:rPr>
          <w:b/>
          <w:sz w:val="24"/>
          <w:szCs w:val="24"/>
        </w:rPr>
      </w:pPr>
      <w:r>
        <w:rPr>
          <w:b/>
          <w:sz w:val="24"/>
          <w:szCs w:val="24"/>
        </w:rPr>
        <w:t xml:space="preserve"> </w:t>
      </w:r>
      <w:r w:rsidR="00FF0F3B" w:rsidRPr="006D5A19">
        <w:rPr>
          <w:b/>
          <w:sz w:val="24"/>
          <w:szCs w:val="24"/>
        </w:rPr>
        <w:t xml:space="preserve">Dentro de esos centros </w:t>
      </w:r>
      <w:r w:rsidR="00947BB4">
        <w:rPr>
          <w:b/>
          <w:sz w:val="24"/>
          <w:szCs w:val="24"/>
        </w:rPr>
        <w:t>se han realizado</w:t>
      </w:r>
      <w:r w:rsidR="006D5A19" w:rsidRPr="006D5A19">
        <w:rPr>
          <w:b/>
          <w:sz w:val="24"/>
          <w:szCs w:val="24"/>
        </w:rPr>
        <w:t xml:space="preserve"> un total de 78</w:t>
      </w:r>
      <w:r w:rsidR="00FF0F3B" w:rsidRPr="006D5A19">
        <w:rPr>
          <w:b/>
          <w:sz w:val="24"/>
          <w:szCs w:val="24"/>
        </w:rPr>
        <w:t xml:space="preserve"> charla</w:t>
      </w:r>
      <w:r w:rsidR="006D5A19" w:rsidRPr="006D5A19">
        <w:rPr>
          <w:b/>
          <w:sz w:val="24"/>
          <w:szCs w:val="24"/>
        </w:rPr>
        <w:t>s llegando a total de unos 2.356 alumnos y 22</w:t>
      </w:r>
      <w:r w:rsidR="00FF0F3B" w:rsidRPr="006D5A19">
        <w:rPr>
          <w:b/>
          <w:sz w:val="24"/>
          <w:szCs w:val="24"/>
        </w:rPr>
        <w:t>5 profesores, tutores y educadores apr</w:t>
      </w:r>
      <w:r w:rsidR="005D2BE8" w:rsidRPr="006D5A19">
        <w:rPr>
          <w:b/>
          <w:sz w:val="24"/>
          <w:szCs w:val="24"/>
        </w:rPr>
        <w:t>oximadamente en todo el año 2017</w:t>
      </w:r>
      <w:r w:rsidR="00FF0F3B" w:rsidRPr="006D5A19">
        <w:rPr>
          <w:b/>
          <w:sz w:val="24"/>
          <w:szCs w:val="24"/>
        </w:rPr>
        <w:t>.</w:t>
      </w:r>
    </w:p>
    <w:p w:rsidR="00FF0F3B" w:rsidRPr="006D5A19" w:rsidRDefault="00FF0F3B" w:rsidP="00FF0F3B">
      <w:pPr>
        <w:ind w:left="90"/>
        <w:rPr>
          <w:b/>
          <w:color w:val="33753E"/>
          <w:sz w:val="28"/>
          <w:szCs w:val="32"/>
          <w:u w:val="single"/>
        </w:rPr>
      </w:pPr>
    </w:p>
    <w:p w:rsidR="006D5A19" w:rsidRPr="006D5A19" w:rsidRDefault="006D5A19" w:rsidP="00FF0F3B">
      <w:pPr>
        <w:ind w:left="90"/>
        <w:rPr>
          <w:b/>
          <w:color w:val="002060"/>
          <w:sz w:val="28"/>
          <w:szCs w:val="32"/>
          <w:u w:val="single"/>
        </w:rPr>
      </w:pPr>
      <w:r>
        <w:rPr>
          <w:b/>
          <w:color w:val="002060"/>
          <w:sz w:val="28"/>
          <w:szCs w:val="32"/>
          <w:u w:val="single"/>
        </w:rPr>
        <w:t xml:space="preserve">* </w:t>
      </w:r>
      <w:r w:rsidRPr="006D5A19">
        <w:rPr>
          <w:b/>
          <w:color w:val="002060"/>
          <w:sz w:val="28"/>
          <w:szCs w:val="32"/>
          <w:u w:val="single"/>
        </w:rPr>
        <w:t>LISTADO DE CENTROS DONDE SE IMPARTIERON ESTOS TALLERES</w:t>
      </w:r>
      <w:r>
        <w:rPr>
          <w:b/>
          <w:color w:val="002060"/>
          <w:sz w:val="28"/>
          <w:szCs w:val="32"/>
          <w:u w:val="single"/>
        </w:rPr>
        <w:t>*</w:t>
      </w:r>
    </w:p>
    <w:p w:rsidR="00FF0F3B" w:rsidRDefault="006D5A19" w:rsidP="00FF0F3B">
      <w:pPr>
        <w:ind w:left="90"/>
        <w:rPr>
          <w:b/>
          <w:sz w:val="24"/>
          <w:szCs w:val="24"/>
        </w:rPr>
      </w:pPr>
      <w:r>
        <w:rPr>
          <w:b/>
          <w:sz w:val="24"/>
          <w:szCs w:val="24"/>
        </w:rPr>
        <w:t>1- COLEGIO EL CARMELO</w:t>
      </w:r>
    </w:p>
    <w:p w:rsidR="006D5A19" w:rsidRDefault="006D5A19" w:rsidP="00FF0F3B">
      <w:pPr>
        <w:ind w:left="90"/>
        <w:rPr>
          <w:b/>
          <w:sz w:val="24"/>
          <w:szCs w:val="24"/>
        </w:rPr>
      </w:pPr>
      <w:r>
        <w:rPr>
          <w:b/>
          <w:sz w:val="24"/>
          <w:szCs w:val="24"/>
        </w:rPr>
        <w:t>2- I.E.S. MIGUEL DE CERVANTES</w:t>
      </w:r>
    </w:p>
    <w:p w:rsidR="006D5A19" w:rsidRDefault="006D5A19" w:rsidP="00FF0F3B">
      <w:pPr>
        <w:ind w:left="90"/>
        <w:rPr>
          <w:b/>
          <w:sz w:val="24"/>
          <w:szCs w:val="24"/>
        </w:rPr>
      </w:pPr>
      <w:r>
        <w:rPr>
          <w:b/>
          <w:sz w:val="24"/>
          <w:szCs w:val="24"/>
        </w:rPr>
        <w:t>3- COLEGIO LUZ</w:t>
      </w:r>
    </w:p>
    <w:p w:rsidR="006D5A19" w:rsidRDefault="006D5A19" w:rsidP="00FF0F3B">
      <w:pPr>
        <w:ind w:left="90"/>
        <w:rPr>
          <w:b/>
          <w:sz w:val="24"/>
          <w:szCs w:val="24"/>
        </w:rPr>
      </w:pPr>
      <w:r>
        <w:rPr>
          <w:b/>
          <w:sz w:val="24"/>
          <w:szCs w:val="24"/>
        </w:rPr>
        <w:t>4- CASANOVA</w:t>
      </w:r>
    </w:p>
    <w:p w:rsidR="006D5A19" w:rsidRDefault="006D5A19" w:rsidP="00FF0F3B">
      <w:pPr>
        <w:ind w:left="90"/>
        <w:rPr>
          <w:b/>
          <w:sz w:val="24"/>
          <w:szCs w:val="24"/>
        </w:rPr>
      </w:pPr>
      <w:r>
        <w:rPr>
          <w:b/>
          <w:sz w:val="24"/>
          <w:szCs w:val="24"/>
        </w:rPr>
        <w:t>5- AYNADAMAR</w:t>
      </w:r>
    </w:p>
    <w:p w:rsidR="006D5A19" w:rsidRDefault="006D5A19" w:rsidP="00FF0F3B">
      <w:pPr>
        <w:ind w:left="90"/>
        <w:rPr>
          <w:b/>
          <w:sz w:val="24"/>
          <w:szCs w:val="24"/>
        </w:rPr>
      </w:pPr>
      <w:r>
        <w:rPr>
          <w:b/>
          <w:sz w:val="24"/>
          <w:szCs w:val="24"/>
        </w:rPr>
        <w:t>6-COLEGIO SAN ISIDORO</w:t>
      </w:r>
    </w:p>
    <w:p w:rsidR="006D5A19" w:rsidRDefault="006D5A19" w:rsidP="00FF0F3B">
      <w:pPr>
        <w:ind w:left="90"/>
        <w:rPr>
          <w:b/>
          <w:sz w:val="24"/>
          <w:szCs w:val="24"/>
        </w:rPr>
      </w:pPr>
      <w:r>
        <w:rPr>
          <w:b/>
          <w:sz w:val="24"/>
          <w:szCs w:val="24"/>
        </w:rPr>
        <w:t>7- COLEGIO VIRGEN DE LAS NIEVES</w:t>
      </w:r>
    </w:p>
    <w:p w:rsidR="006D5A19" w:rsidRDefault="006D5A19" w:rsidP="00FF0F3B">
      <w:pPr>
        <w:ind w:left="90"/>
        <w:rPr>
          <w:b/>
          <w:sz w:val="24"/>
          <w:szCs w:val="24"/>
        </w:rPr>
      </w:pPr>
      <w:r>
        <w:rPr>
          <w:b/>
          <w:sz w:val="24"/>
          <w:szCs w:val="24"/>
        </w:rPr>
        <w:t>8- COLEGIO INMACULADA NIÑA</w:t>
      </w:r>
    </w:p>
    <w:p w:rsidR="006D5A19" w:rsidRDefault="006D5A19" w:rsidP="00FF0F3B">
      <w:pPr>
        <w:ind w:left="90"/>
        <w:rPr>
          <w:b/>
          <w:sz w:val="24"/>
          <w:szCs w:val="24"/>
        </w:rPr>
      </w:pPr>
      <w:r>
        <w:rPr>
          <w:b/>
          <w:sz w:val="24"/>
          <w:szCs w:val="24"/>
        </w:rPr>
        <w:t>9- CAJA GRANADA</w:t>
      </w:r>
    </w:p>
    <w:p w:rsidR="006D5A19" w:rsidRDefault="006D5A19" w:rsidP="00FF0F3B">
      <w:pPr>
        <w:ind w:left="90"/>
        <w:rPr>
          <w:b/>
          <w:sz w:val="24"/>
          <w:szCs w:val="24"/>
        </w:rPr>
      </w:pPr>
      <w:r>
        <w:rPr>
          <w:b/>
          <w:sz w:val="24"/>
          <w:szCs w:val="24"/>
        </w:rPr>
        <w:t>10- I.E.S. PADRE SUAREZ</w:t>
      </w:r>
    </w:p>
    <w:p w:rsidR="00DE41E2" w:rsidRDefault="006D5A19" w:rsidP="00FF0F3B">
      <w:pPr>
        <w:ind w:left="90"/>
        <w:rPr>
          <w:b/>
          <w:sz w:val="24"/>
          <w:szCs w:val="24"/>
        </w:rPr>
      </w:pPr>
      <w:r>
        <w:rPr>
          <w:b/>
          <w:sz w:val="24"/>
          <w:szCs w:val="24"/>
        </w:rPr>
        <w:t>11- COLEGIO LA PRESENTACIÓN</w:t>
      </w:r>
    </w:p>
    <w:p w:rsidR="006D5A19" w:rsidRDefault="006D5A19" w:rsidP="00FF0F3B">
      <w:pPr>
        <w:ind w:left="90"/>
        <w:rPr>
          <w:b/>
          <w:sz w:val="24"/>
          <w:szCs w:val="24"/>
        </w:rPr>
      </w:pPr>
      <w:r>
        <w:rPr>
          <w:b/>
          <w:sz w:val="24"/>
          <w:szCs w:val="24"/>
        </w:rPr>
        <w:t xml:space="preserve">12- </w:t>
      </w:r>
      <w:r w:rsidR="00DE41E2">
        <w:rPr>
          <w:b/>
          <w:sz w:val="24"/>
          <w:szCs w:val="24"/>
        </w:rPr>
        <w:t>COLEGIO AVE MARÍA DE LA QUINTA</w:t>
      </w:r>
    </w:p>
    <w:p w:rsidR="00DE41E2" w:rsidRDefault="00DE41E2" w:rsidP="00FF0F3B">
      <w:pPr>
        <w:ind w:left="90"/>
        <w:rPr>
          <w:b/>
          <w:sz w:val="24"/>
          <w:szCs w:val="24"/>
        </w:rPr>
      </w:pPr>
      <w:r>
        <w:rPr>
          <w:b/>
          <w:sz w:val="24"/>
          <w:szCs w:val="24"/>
        </w:rPr>
        <w:t>13- COLEGIO AVE MARÍA SAN ISIDRO</w:t>
      </w:r>
    </w:p>
    <w:p w:rsidR="00DE41E2" w:rsidRDefault="00DE41E2" w:rsidP="00FF0F3B">
      <w:pPr>
        <w:ind w:left="90"/>
        <w:rPr>
          <w:b/>
          <w:sz w:val="24"/>
          <w:szCs w:val="24"/>
        </w:rPr>
      </w:pPr>
      <w:r>
        <w:rPr>
          <w:b/>
          <w:sz w:val="24"/>
          <w:szCs w:val="24"/>
        </w:rPr>
        <w:t>14- CARTUJA</w:t>
      </w:r>
    </w:p>
    <w:p w:rsidR="00DE41E2" w:rsidRDefault="00DE41E2" w:rsidP="00FF0F3B">
      <w:pPr>
        <w:ind w:left="90"/>
        <w:rPr>
          <w:b/>
          <w:sz w:val="24"/>
          <w:szCs w:val="24"/>
        </w:rPr>
      </w:pPr>
      <w:r>
        <w:rPr>
          <w:b/>
          <w:sz w:val="24"/>
          <w:szCs w:val="24"/>
        </w:rPr>
        <w:t>15- COLEGIO AVE MARÍA SAN CRISTÓBAL</w:t>
      </w:r>
    </w:p>
    <w:p w:rsidR="00DE41E2" w:rsidRDefault="00DE41E2" w:rsidP="00FF0F3B">
      <w:pPr>
        <w:ind w:left="90"/>
        <w:rPr>
          <w:b/>
          <w:sz w:val="24"/>
          <w:szCs w:val="24"/>
        </w:rPr>
      </w:pPr>
      <w:r>
        <w:rPr>
          <w:b/>
          <w:sz w:val="24"/>
          <w:szCs w:val="24"/>
        </w:rPr>
        <w:t>16- I.E.S. PEDRO SOTO DE ROJAS</w:t>
      </w:r>
    </w:p>
    <w:p w:rsidR="00DE41E2" w:rsidRDefault="00DE41E2" w:rsidP="00FF0F3B">
      <w:pPr>
        <w:ind w:left="90"/>
        <w:rPr>
          <w:b/>
          <w:sz w:val="24"/>
          <w:szCs w:val="24"/>
        </w:rPr>
      </w:pPr>
      <w:r>
        <w:rPr>
          <w:b/>
          <w:sz w:val="24"/>
          <w:szCs w:val="24"/>
        </w:rPr>
        <w:t>17- COLEGIO RAMÓN Y CAJAL</w:t>
      </w:r>
    </w:p>
    <w:p w:rsidR="00DE41E2" w:rsidRDefault="00DE41E2" w:rsidP="00FF0F3B">
      <w:pPr>
        <w:ind w:left="90"/>
        <w:rPr>
          <w:b/>
          <w:sz w:val="24"/>
          <w:szCs w:val="24"/>
        </w:rPr>
      </w:pPr>
      <w:r>
        <w:rPr>
          <w:b/>
          <w:sz w:val="24"/>
          <w:szCs w:val="24"/>
        </w:rPr>
        <w:t>18- I.E.S. SEVERO OCHOA</w:t>
      </w:r>
    </w:p>
    <w:p w:rsidR="00DE41E2" w:rsidRDefault="00DE41E2" w:rsidP="00FF0F3B">
      <w:pPr>
        <w:ind w:left="90"/>
        <w:rPr>
          <w:b/>
          <w:sz w:val="24"/>
          <w:szCs w:val="24"/>
        </w:rPr>
      </w:pPr>
      <w:r>
        <w:rPr>
          <w:b/>
          <w:sz w:val="24"/>
          <w:szCs w:val="24"/>
        </w:rPr>
        <w:t>19-  I.E.S. ANGEL GANIVET</w:t>
      </w:r>
    </w:p>
    <w:p w:rsidR="00DE41E2" w:rsidRDefault="00DE41E2" w:rsidP="00FF0F3B">
      <w:pPr>
        <w:ind w:left="90"/>
        <w:rPr>
          <w:b/>
          <w:sz w:val="24"/>
          <w:szCs w:val="24"/>
        </w:rPr>
      </w:pPr>
      <w:r>
        <w:rPr>
          <w:b/>
          <w:sz w:val="24"/>
          <w:szCs w:val="24"/>
        </w:rPr>
        <w:t>20- I.E.S. ALHAMBRA</w:t>
      </w:r>
    </w:p>
    <w:p w:rsidR="00DE41E2" w:rsidRDefault="00DE41E2" w:rsidP="00FF0F3B">
      <w:pPr>
        <w:ind w:left="90"/>
        <w:rPr>
          <w:b/>
          <w:sz w:val="24"/>
          <w:szCs w:val="24"/>
        </w:rPr>
      </w:pPr>
      <w:r>
        <w:rPr>
          <w:b/>
          <w:sz w:val="24"/>
          <w:szCs w:val="24"/>
        </w:rPr>
        <w:t>21 – CIUDAD DE LOS NIÑOS</w:t>
      </w:r>
    </w:p>
    <w:p w:rsidR="00DE41E2" w:rsidRDefault="00DE41E2" w:rsidP="00FF0F3B">
      <w:pPr>
        <w:ind w:left="90"/>
        <w:rPr>
          <w:b/>
          <w:sz w:val="24"/>
          <w:szCs w:val="24"/>
        </w:rPr>
      </w:pPr>
      <w:r>
        <w:rPr>
          <w:b/>
          <w:sz w:val="24"/>
          <w:szCs w:val="24"/>
        </w:rPr>
        <w:lastRenderedPageBreak/>
        <w:t>22-  JUAN XXIII LA CHANA</w:t>
      </w:r>
    </w:p>
    <w:p w:rsidR="00DE41E2" w:rsidRDefault="00DE41E2" w:rsidP="00FF0F3B">
      <w:pPr>
        <w:ind w:left="90"/>
        <w:rPr>
          <w:b/>
          <w:sz w:val="24"/>
          <w:szCs w:val="24"/>
        </w:rPr>
      </w:pPr>
      <w:r>
        <w:rPr>
          <w:b/>
          <w:sz w:val="24"/>
          <w:szCs w:val="24"/>
        </w:rPr>
        <w:t>23- I.E.S. MARIANA PINEDA</w:t>
      </w:r>
    </w:p>
    <w:p w:rsidR="00DE41E2" w:rsidRDefault="00DE41E2" w:rsidP="00FF0F3B">
      <w:pPr>
        <w:ind w:left="90"/>
        <w:rPr>
          <w:b/>
          <w:sz w:val="24"/>
          <w:szCs w:val="24"/>
        </w:rPr>
      </w:pPr>
      <w:r>
        <w:rPr>
          <w:b/>
          <w:sz w:val="24"/>
          <w:szCs w:val="24"/>
        </w:rPr>
        <w:t>24- MONAITA</w:t>
      </w:r>
    </w:p>
    <w:p w:rsidR="00DE41E2" w:rsidRDefault="00DE41E2" w:rsidP="00FF0F3B">
      <w:pPr>
        <w:ind w:left="90"/>
        <w:rPr>
          <w:b/>
          <w:sz w:val="24"/>
          <w:szCs w:val="24"/>
        </w:rPr>
      </w:pPr>
      <w:r>
        <w:rPr>
          <w:b/>
          <w:sz w:val="24"/>
          <w:szCs w:val="24"/>
        </w:rPr>
        <w:t>25- COLEGIO SANTA CRISTINA</w:t>
      </w:r>
    </w:p>
    <w:p w:rsidR="00DE41E2" w:rsidRDefault="00DE41E2" w:rsidP="00FF0F3B">
      <w:pPr>
        <w:ind w:left="90"/>
        <w:rPr>
          <w:b/>
          <w:sz w:val="24"/>
          <w:szCs w:val="24"/>
        </w:rPr>
      </w:pPr>
      <w:r>
        <w:rPr>
          <w:b/>
          <w:sz w:val="24"/>
          <w:szCs w:val="24"/>
        </w:rPr>
        <w:t>26- COLEGIO SAN JOSÉ</w:t>
      </w:r>
    </w:p>
    <w:p w:rsidR="00DE41E2" w:rsidRDefault="00DE41E2" w:rsidP="00FF0F3B">
      <w:pPr>
        <w:ind w:left="90"/>
        <w:rPr>
          <w:b/>
          <w:sz w:val="24"/>
          <w:szCs w:val="24"/>
        </w:rPr>
      </w:pPr>
      <w:r>
        <w:rPr>
          <w:b/>
          <w:sz w:val="24"/>
          <w:szCs w:val="24"/>
        </w:rPr>
        <w:t>27- COLEGIO NUESTRA SEÑORA DE LA CONSOLACIÓN</w:t>
      </w:r>
    </w:p>
    <w:p w:rsidR="00DE41E2" w:rsidRDefault="00DE41E2" w:rsidP="00FF0F3B">
      <w:pPr>
        <w:ind w:left="90"/>
        <w:rPr>
          <w:b/>
          <w:sz w:val="24"/>
          <w:szCs w:val="24"/>
        </w:rPr>
      </w:pPr>
      <w:r>
        <w:rPr>
          <w:b/>
          <w:sz w:val="24"/>
          <w:szCs w:val="24"/>
        </w:rPr>
        <w:t>28- ALDEAS INFANTILES S.O.S. (ALBAYCIN)</w:t>
      </w:r>
    </w:p>
    <w:p w:rsidR="00DE41E2" w:rsidRDefault="00DE41E2" w:rsidP="00FF0F3B">
      <w:pPr>
        <w:ind w:left="90"/>
        <w:rPr>
          <w:b/>
          <w:sz w:val="24"/>
          <w:szCs w:val="24"/>
        </w:rPr>
      </w:pPr>
      <w:r>
        <w:rPr>
          <w:b/>
          <w:sz w:val="24"/>
          <w:szCs w:val="24"/>
        </w:rPr>
        <w:t>29- MEDAC</w:t>
      </w:r>
    </w:p>
    <w:p w:rsidR="00DE41E2" w:rsidRDefault="00DE41E2" w:rsidP="00FF0F3B">
      <w:pPr>
        <w:ind w:left="90"/>
        <w:rPr>
          <w:b/>
          <w:sz w:val="24"/>
          <w:szCs w:val="24"/>
        </w:rPr>
      </w:pPr>
      <w:r>
        <w:rPr>
          <w:b/>
          <w:sz w:val="24"/>
          <w:szCs w:val="24"/>
        </w:rPr>
        <w:t>30- SAGRADA FAMILIA</w:t>
      </w:r>
    </w:p>
    <w:p w:rsidR="00DE41E2" w:rsidRDefault="00DE41E2" w:rsidP="00FF0F3B">
      <w:pPr>
        <w:ind w:left="90"/>
        <w:rPr>
          <w:b/>
          <w:sz w:val="24"/>
          <w:szCs w:val="24"/>
        </w:rPr>
      </w:pPr>
      <w:r>
        <w:rPr>
          <w:b/>
          <w:sz w:val="24"/>
          <w:szCs w:val="24"/>
        </w:rPr>
        <w:t>31- COLEGIO CRISTO DE LA YEDRA</w:t>
      </w:r>
    </w:p>
    <w:p w:rsidR="00DE41E2" w:rsidRDefault="00DE41E2" w:rsidP="00FF0F3B">
      <w:pPr>
        <w:ind w:left="90"/>
        <w:rPr>
          <w:b/>
          <w:sz w:val="24"/>
          <w:szCs w:val="24"/>
        </w:rPr>
      </w:pPr>
    </w:p>
    <w:p w:rsidR="00041881" w:rsidRDefault="005F2F7E" w:rsidP="00041881">
      <w:pPr>
        <w:ind w:left="90"/>
        <w:rPr>
          <w:b/>
          <w:color w:val="33753E"/>
          <w:sz w:val="32"/>
          <w:szCs w:val="32"/>
          <w:u w:val="single"/>
        </w:rPr>
      </w:pPr>
      <w:r>
        <w:rPr>
          <w:b/>
          <w:color w:val="33753E"/>
          <w:sz w:val="32"/>
          <w:szCs w:val="32"/>
          <w:u w:val="single"/>
        </w:rPr>
        <w:t>2</w:t>
      </w:r>
      <w:r w:rsidR="00B611EB">
        <w:rPr>
          <w:b/>
          <w:color w:val="33753E"/>
          <w:sz w:val="32"/>
          <w:szCs w:val="32"/>
          <w:u w:val="single"/>
        </w:rPr>
        <w:t xml:space="preserve">.6 </w:t>
      </w:r>
      <w:r w:rsidR="00041881">
        <w:rPr>
          <w:b/>
          <w:color w:val="33753E"/>
          <w:sz w:val="32"/>
          <w:szCs w:val="32"/>
          <w:u w:val="single"/>
        </w:rPr>
        <w:t xml:space="preserve"> STAND Y ESPACIOS INFORMATIVOS</w:t>
      </w:r>
    </w:p>
    <w:p w:rsidR="00251020" w:rsidRPr="00DE41E2" w:rsidRDefault="00251020" w:rsidP="00251020">
      <w:pPr>
        <w:ind w:left="90"/>
        <w:jc w:val="both"/>
        <w:rPr>
          <w:color w:val="000000" w:themeColor="text1"/>
          <w:sz w:val="24"/>
          <w:szCs w:val="24"/>
        </w:rPr>
      </w:pPr>
      <w:r w:rsidRPr="00DE41E2">
        <w:rPr>
          <w:color w:val="000000" w:themeColor="text1"/>
          <w:sz w:val="24"/>
          <w:szCs w:val="24"/>
        </w:rPr>
        <w:t xml:space="preserve">Punto de información y exposición sobre las actividades realizadas por la Asociación. Se integra dentro de programas educativos o en colaboraciones con distintas instituciones de Granada, siendo atendido por voluntarios y personal de la Asociación. </w:t>
      </w:r>
    </w:p>
    <w:p w:rsidR="00251020" w:rsidRDefault="00357862" w:rsidP="00251020">
      <w:pPr>
        <w:ind w:left="90"/>
        <w:jc w:val="both"/>
        <w:rPr>
          <w:sz w:val="24"/>
          <w:szCs w:val="24"/>
        </w:rPr>
      </w:pPr>
      <w:r>
        <w:rPr>
          <w:sz w:val="24"/>
          <w:szCs w:val="24"/>
        </w:rPr>
        <w:t>Este año se han realizado 3</w:t>
      </w:r>
      <w:r w:rsidR="00251020" w:rsidRPr="00251020">
        <w:rPr>
          <w:sz w:val="24"/>
          <w:szCs w:val="24"/>
        </w:rPr>
        <w:t>:</w:t>
      </w:r>
    </w:p>
    <w:p w:rsidR="00DE41E2" w:rsidRDefault="00DE41E2" w:rsidP="00DE41E2">
      <w:pPr>
        <w:pStyle w:val="Prrafodelista"/>
        <w:numPr>
          <w:ilvl w:val="0"/>
          <w:numId w:val="17"/>
        </w:numPr>
        <w:jc w:val="both"/>
        <w:rPr>
          <w:sz w:val="24"/>
          <w:szCs w:val="24"/>
        </w:rPr>
      </w:pPr>
      <w:r>
        <w:rPr>
          <w:sz w:val="24"/>
          <w:szCs w:val="24"/>
        </w:rPr>
        <w:t>Información a voluntarios de la Cruz Roja</w:t>
      </w:r>
    </w:p>
    <w:p w:rsidR="00DE41E2" w:rsidRDefault="00DE41E2" w:rsidP="00DE41E2">
      <w:pPr>
        <w:pStyle w:val="Prrafodelista"/>
        <w:numPr>
          <w:ilvl w:val="0"/>
          <w:numId w:val="17"/>
        </w:numPr>
        <w:jc w:val="both"/>
        <w:rPr>
          <w:sz w:val="24"/>
          <w:szCs w:val="24"/>
        </w:rPr>
      </w:pPr>
      <w:r>
        <w:rPr>
          <w:sz w:val="24"/>
          <w:szCs w:val="24"/>
        </w:rPr>
        <w:t>Mesa Informativa a estudiantes de la Facultad de Psicología</w:t>
      </w:r>
    </w:p>
    <w:p w:rsidR="00357862" w:rsidRDefault="00357862" w:rsidP="00DE41E2">
      <w:pPr>
        <w:pStyle w:val="Prrafodelista"/>
        <w:numPr>
          <w:ilvl w:val="0"/>
          <w:numId w:val="17"/>
        </w:numPr>
        <w:jc w:val="both"/>
        <w:rPr>
          <w:sz w:val="24"/>
          <w:szCs w:val="24"/>
        </w:rPr>
      </w:pPr>
      <w:r>
        <w:rPr>
          <w:sz w:val="24"/>
          <w:szCs w:val="24"/>
        </w:rPr>
        <w:t>Día Internacional de los TCA.</w:t>
      </w:r>
    </w:p>
    <w:p w:rsidR="0064078D" w:rsidRDefault="0064078D" w:rsidP="0041574A">
      <w:pPr>
        <w:ind w:left="90"/>
        <w:jc w:val="both"/>
        <w:rPr>
          <w:sz w:val="24"/>
          <w:szCs w:val="24"/>
          <w:lang w:val="es-ES_tradnl"/>
        </w:rPr>
      </w:pPr>
    </w:p>
    <w:p w:rsidR="007375D7" w:rsidRDefault="00251020" w:rsidP="00357862">
      <w:pPr>
        <w:ind w:left="90"/>
        <w:jc w:val="both"/>
      </w:pPr>
      <w:r>
        <w:rPr>
          <w:noProof/>
          <w:sz w:val="24"/>
          <w:szCs w:val="24"/>
          <w:lang w:eastAsia="es-ES"/>
        </w:rPr>
        <w:drawing>
          <wp:anchor distT="0" distB="0" distL="114300" distR="114300" simplePos="0" relativeHeight="251689984" behindDoc="1" locked="0" layoutInCell="1" allowOverlap="1">
            <wp:simplePos x="0" y="0"/>
            <wp:positionH relativeFrom="column">
              <wp:posOffset>3071495</wp:posOffset>
            </wp:positionH>
            <wp:positionV relativeFrom="paragraph">
              <wp:posOffset>135890</wp:posOffset>
            </wp:positionV>
            <wp:extent cx="2628900" cy="1971675"/>
            <wp:effectExtent l="19050" t="0" r="0" b="0"/>
            <wp:wrapTight wrapText="bothSides">
              <wp:wrapPolygon edited="0">
                <wp:start x="-157" y="0"/>
                <wp:lineTo x="-157" y="21496"/>
                <wp:lineTo x="21600" y="21496"/>
                <wp:lineTo x="21600" y="0"/>
                <wp:lineTo x="-157" y="0"/>
              </wp:wrapPolygon>
            </wp:wrapTight>
            <wp:docPr id="31" name="Imagen 10" descr="20161002_101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20161002_101856"/>
                    <pic:cNvPicPr>
                      <a:picLocks noChangeAspect="1" noChangeArrowheads="1"/>
                    </pic:cNvPicPr>
                  </pic:nvPicPr>
                  <pic:blipFill>
                    <a:blip r:embed="rId20"/>
                    <a:stretch>
                      <a:fillRect/>
                    </a:stretch>
                  </pic:blipFill>
                  <pic:spPr bwMode="auto">
                    <a:xfrm>
                      <a:off x="0" y="0"/>
                      <a:ext cx="2628900" cy="1971675"/>
                    </a:xfrm>
                    <a:prstGeom prst="rect">
                      <a:avLst/>
                    </a:prstGeom>
                    <a:noFill/>
                    <a:ln w="9525">
                      <a:noFill/>
                      <a:miter lim="800000"/>
                      <a:headEnd/>
                      <a:tailEnd/>
                    </a:ln>
                  </pic:spPr>
                </pic:pic>
              </a:graphicData>
            </a:graphic>
          </wp:anchor>
        </w:drawing>
      </w:r>
      <w:r>
        <w:rPr>
          <w:sz w:val="24"/>
          <w:szCs w:val="24"/>
          <w:lang w:val="es-ES_tradnl"/>
        </w:rPr>
        <w:t xml:space="preserve">                                </w:t>
      </w:r>
    </w:p>
    <w:p w:rsidR="007375D7" w:rsidRDefault="007375D7" w:rsidP="00426E72">
      <w:pPr>
        <w:pStyle w:val="Prrafodelista"/>
      </w:pPr>
    </w:p>
    <w:p w:rsidR="007375D7" w:rsidRDefault="007375D7" w:rsidP="00426E72">
      <w:pPr>
        <w:pStyle w:val="Prrafodelista"/>
      </w:pPr>
    </w:p>
    <w:p w:rsidR="00357862" w:rsidRDefault="00357862" w:rsidP="00426E72">
      <w:pPr>
        <w:pStyle w:val="Prrafodelista"/>
      </w:pPr>
    </w:p>
    <w:p w:rsidR="00357862" w:rsidRDefault="00357862" w:rsidP="00426E72">
      <w:pPr>
        <w:pStyle w:val="Prrafodelista"/>
      </w:pPr>
    </w:p>
    <w:p w:rsidR="00357862" w:rsidRDefault="00357862" w:rsidP="00426E72">
      <w:pPr>
        <w:pStyle w:val="Prrafodelista"/>
      </w:pPr>
    </w:p>
    <w:p w:rsidR="00357862" w:rsidRDefault="00357862" w:rsidP="00426E72">
      <w:pPr>
        <w:pStyle w:val="Prrafodelista"/>
      </w:pPr>
    </w:p>
    <w:p w:rsidR="007375D7" w:rsidRDefault="007375D7" w:rsidP="00426E72">
      <w:pPr>
        <w:pStyle w:val="Prrafodelista"/>
      </w:pPr>
    </w:p>
    <w:p w:rsidR="007375D7" w:rsidRDefault="007375D7" w:rsidP="00426E72">
      <w:pPr>
        <w:pStyle w:val="Prrafodelista"/>
      </w:pPr>
    </w:p>
    <w:p w:rsidR="007375D7" w:rsidRDefault="007375D7" w:rsidP="00426E72">
      <w:pPr>
        <w:pStyle w:val="Prrafodelista"/>
      </w:pPr>
    </w:p>
    <w:p w:rsidR="007375D7" w:rsidRDefault="007375D7" w:rsidP="00426E72">
      <w:pPr>
        <w:pStyle w:val="Prrafodelista"/>
      </w:pPr>
    </w:p>
    <w:p w:rsidR="007375D7" w:rsidRDefault="007375D7" w:rsidP="00426E72">
      <w:pPr>
        <w:pStyle w:val="Prrafodelista"/>
      </w:pPr>
    </w:p>
    <w:p w:rsidR="007375D7" w:rsidRDefault="007375D7" w:rsidP="00426E72">
      <w:pPr>
        <w:pStyle w:val="Prrafodelista"/>
      </w:pPr>
    </w:p>
    <w:p w:rsidR="007375D7" w:rsidRDefault="007375D7" w:rsidP="00426E72">
      <w:pPr>
        <w:pStyle w:val="Prrafodelista"/>
      </w:pPr>
    </w:p>
    <w:p w:rsidR="000C3EDC" w:rsidRDefault="005F2F7E" w:rsidP="000C3EDC">
      <w:pPr>
        <w:ind w:left="90"/>
        <w:rPr>
          <w:b/>
          <w:color w:val="33753E"/>
          <w:sz w:val="32"/>
          <w:szCs w:val="32"/>
          <w:u w:val="single"/>
        </w:rPr>
      </w:pPr>
      <w:r>
        <w:rPr>
          <w:b/>
          <w:color w:val="33753E"/>
          <w:sz w:val="32"/>
          <w:szCs w:val="32"/>
          <w:u w:val="single"/>
        </w:rPr>
        <w:t>2.7</w:t>
      </w:r>
      <w:r w:rsidR="000C3EDC">
        <w:rPr>
          <w:b/>
          <w:color w:val="33753E"/>
          <w:sz w:val="32"/>
          <w:szCs w:val="32"/>
          <w:u w:val="single"/>
        </w:rPr>
        <w:t xml:space="preserve"> ESCUELA DE PADRES Y FAMILIARES</w:t>
      </w:r>
    </w:p>
    <w:p w:rsidR="000C3EDC" w:rsidRPr="000C3EDC" w:rsidRDefault="00980100" w:rsidP="00980100">
      <w:pPr>
        <w:ind w:left="90" w:firstLine="618"/>
        <w:jc w:val="both"/>
        <w:rPr>
          <w:sz w:val="24"/>
          <w:szCs w:val="24"/>
        </w:rPr>
      </w:pPr>
      <w:r>
        <w:rPr>
          <w:sz w:val="24"/>
          <w:szCs w:val="24"/>
        </w:rPr>
        <w:t>La</w:t>
      </w:r>
      <w:r w:rsidR="000C3EDC" w:rsidRPr="000C3EDC">
        <w:rPr>
          <w:sz w:val="24"/>
          <w:szCs w:val="24"/>
        </w:rPr>
        <w:t xml:space="preserve"> Escuelas Terapéuticas para padres y familiares es la realización durante una tarde  y la mañana de otro de una serie de talleres dirigidos tanto a padres, familiares</w:t>
      </w:r>
      <w:r w:rsidR="00A95E65">
        <w:rPr>
          <w:sz w:val="24"/>
          <w:szCs w:val="24"/>
        </w:rPr>
        <w:t>,</w:t>
      </w:r>
      <w:r w:rsidR="000C3EDC" w:rsidRPr="000C3EDC">
        <w:rPr>
          <w:sz w:val="24"/>
          <w:szCs w:val="24"/>
        </w:rPr>
        <w:t xml:space="preserve"> como a amigos de personas afectadas de trastornos de la conducta alimentaria. En ellos se les intenta dar unas nociones básicas desde el punto de vista psicológico, nutricional, social</w:t>
      </w:r>
      <w:r w:rsidR="00A95E65">
        <w:rPr>
          <w:sz w:val="24"/>
          <w:szCs w:val="24"/>
        </w:rPr>
        <w:t xml:space="preserve">, de habilidades sociales, etc. </w:t>
      </w:r>
      <w:r w:rsidR="000C3EDC" w:rsidRPr="000C3EDC">
        <w:rPr>
          <w:sz w:val="24"/>
          <w:szCs w:val="24"/>
        </w:rPr>
        <w:t xml:space="preserve">así como el punto de vista de las personas afectadas mediante el testimonio de una persona ex afectada. </w:t>
      </w:r>
    </w:p>
    <w:p w:rsidR="000C3EDC" w:rsidRPr="000C3EDC" w:rsidRDefault="001D6F18" w:rsidP="00980100">
      <w:pPr>
        <w:ind w:firstLine="708"/>
        <w:jc w:val="both"/>
        <w:rPr>
          <w:sz w:val="24"/>
          <w:szCs w:val="24"/>
        </w:rPr>
      </w:pPr>
      <w:r>
        <w:rPr>
          <w:noProof/>
          <w:sz w:val="24"/>
          <w:szCs w:val="24"/>
          <w:lang w:eastAsia="es-ES"/>
        </w:rPr>
        <w:drawing>
          <wp:anchor distT="0" distB="0" distL="114300" distR="114300" simplePos="0" relativeHeight="251691008" behindDoc="1" locked="0" layoutInCell="1" allowOverlap="1">
            <wp:simplePos x="0" y="0"/>
            <wp:positionH relativeFrom="column">
              <wp:posOffset>72390</wp:posOffset>
            </wp:positionH>
            <wp:positionV relativeFrom="paragraph">
              <wp:posOffset>315595</wp:posOffset>
            </wp:positionV>
            <wp:extent cx="2898775" cy="1981200"/>
            <wp:effectExtent l="19050" t="0" r="0" b="0"/>
            <wp:wrapTight wrapText="bothSides">
              <wp:wrapPolygon edited="0">
                <wp:start x="-142" y="0"/>
                <wp:lineTo x="-142" y="21392"/>
                <wp:lineTo x="21576" y="21392"/>
                <wp:lineTo x="21576" y="0"/>
                <wp:lineTo x="-142" y="0"/>
              </wp:wrapPolygon>
            </wp:wrapTight>
            <wp:docPr id="32" name="Imagen 13" descr="IMG-20150227-WA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20150227-WA0001"/>
                    <pic:cNvPicPr>
                      <a:picLocks noChangeAspect="1" noChangeArrowheads="1"/>
                    </pic:cNvPicPr>
                  </pic:nvPicPr>
                  <pic:blipFill>
                    <a:blip r:embed="rId21" cstate="print"/>
                    <a:stretch>
                      <a:fillRect/>
                    </a:stretch>
                  </pic:blipFill>
                  <pic:spPr bwMode="auto">
                    <a:xfrm>
                      <a:off x="0" y="0"/>
                      <a:ext cx="2898775" cy="1981200"/>
                    </a:xfrm>
                    <a:prstGeom prst="rect">
                      <a:avLst/>
                    </a:prstGeom>
                    <a:noFill/>
                    <a:ln w="9525">
                      <a:noFill/>
                      <a:miter lim="800000"/>
                      <a:headEnd/>
                      <a:tailEnd/>
                    </a:ln>
                  </pic:spPr>
                </pic:pic>
              </a:graphicData>
            </a:graphic>
          </wp:anchor>
        </w:drawing>
      </w:r>
      <w:r w:rsidR="000C3EDC" w:rsidRPr="000C3EDC">
        <w:rPr>
          <w:sz w:val="24"/>
          <w:szCs w:val="24"/>
        </w:rPr>
        <w:t>A lo largo de los años los trastornos de la conducta alimentaria como la Anorexia y la Bulimia han desorbitado las cifras de incremento de afectación en todo el mundo. Cada año se conocen más casos de personas que padecen este tipo de trastornos, constituyéndose hoy día en un problema de salud pública y de alarma social.</w:t>
      </w:r>
    </w:p>
    <w:p w:rsidR="000C3EDC" w:rsidRPr="000C3EDC" w:rsidRDefault="000C3EDC" w:rsidP="00EB2629">
      <w:pPr>
        <w:jc w:val="both"/>
        <w:rPr>
          <w:sz w:val="24"/>
          <w:szCs w:val="24"/>
        </w:rPr>
      </w:pPr>
      <w:r w:rsidRPr="000C3EDC">
        <w:rPr>
          <w:sz w:val="24"/>
          <w:szCs w:val="24"/>
        </w:rPr>
        <w:t>La Anorexia y la Bulimia Nerviosa son enfermedades mentales que se manifiestan por alteraciones frecuentes y graves de la conducta alimentaria. Han existido en otras épocas y culturas (no siempre con el mismo significado y motivaciones), si bien, hoy en día han cobrado un interés e importancia considerables.</w:t>
      </w:r>
    </w:p>
    <w:p w:rsidR="000C3EDC" w:rsidRPr="000C3EDC" w:rsidRDefault="000C3EDC" w:rsidP="00980100">
      <w:pPr>
        <w:ind w:firstLine="708"/>
        <w:jc w:val="both"/>
        <w:rPr>
          <w:sz w:val="24"/>
          <w:szCs w:val="24"/>
        </w:rPr>
      </w:pPr>
      <w:r w:rsidRPr="000C3EDC">
        <w:rPr>
          <w:sz w:val="24"/>
          <w:szCs w:val="24"/>
        </w:rPr>
        <w:t>El papel de la familia en los trastornos de la alimentación ha variado en los últimos años, pasando de considerarla como culpable y origen del problema a ser un elemento fundamental en el proceso de recuperación. Debido a esto es importante contar con la colaboración de la familia desde el comienzo de la enfermedad, debiendo ser incluido siempre el abordaje familiar en el tratamiento de estos pacientes, ya que el desarrollo de sentimientos de culpabilidad o de fracaso en los padres puede fomentar el desánimo y desesperación del enfermo, entorpeciendo su mejoría.</w:t>
      </w:r>
    </w:p>
    <w:p w:rsidR="000C3EDC" w:rsidRDefault="000C3EDC" w:rsidP="00980100">
      <w:pPr>
        <w:ind w:firstLine="708"/>
        <w:jc w:val="both"/>
        <w:rPr>
          <w:sz w:val="24"/>
          <w:szCs w:val="24"/>
        </w:rPr>
      </w:pPr>
      <w:r w:rsidRPr="000C3EDC">
        <w:rPr>
          <w:sz w:val="24"/>
          <w:szCs w:val="24"/>
        </w:rPr>
        <w:t>Los familiares de pacientes evolucionan y actúan de modo paralelo a cómo evoluciona y actúa el paciente. Por ello se debe prestar especial atención a la familia y requerir su activa participación.</w:t>
      </w:r>
    </w:p>
    <w:p w:rsidR="00EB2629" w:rsidRDefault="00EB2629" w:rsidP="00980100">
      <w:pPr>
        <w:ind w:firstLine="708"/>
        <w:jc w:val="both"/>
        <w:rPr>
          <w:sz w:val="24"/>
          <w:szCs w:val="24"/>
        </w:rPr>
      </w:pPr>
    </w:p>
    <w:p w:rsidR="00EB2629" w:rsidRDefault="00EB2629" w:rsidP="00980100">
      <w:pPr>
        <w:ind w:firstLine="708"/>
        <w:jc w:val="both"/>
        <w:rPr>
          <w:sz w:val="24"/>
          <w:szCs w:val="24"/>
        </w:rPr>
      </w:pPr>
    </w:p>
    <w:p w:rsidR="00980100" w:rsidRDefault="000C3EDC" w:rsidP="001D6F18">
      <w:pPr>
        <w:ind w:firstLine="708"/>
        <w:jc w:val="both"/>
        <w:rPr>
          <w:sz w:val="24"/>
          <w:szCs w:val="24"/>
        </w:rPr>
      </w:pPr>
      <w:r w:rsidRPr="000C3EDC">
        <w:rPr>
          <w:sz w:val="24"/>
          <w:szCs w:val="24"/>
        </w:rPr>
        <w:lastRenderedPageBreak/>
        <w:t>La intervención familiar asesora también a la propia familia ayudándola, entre otras cosas, a reducir el sentimiento de aislamiento que padecen, así como la sensación de culpa. Descubrir problemas similares en otras familias facilita la apertura, más si se tiene en cuenta que, todavía, en nuestro entorno muchos familiares de pacientes no se sienten entendidos ni apoyados. Es un momento en el que asaltan las dudas, el desconocimiento, el miedo, no se sabe dónde acudir, ni la gravedad de la enfermedad.</w:t>
      </w:r>
    </w:p>
    <w:p w:rsidR="000C3EDC" w:rsidRPr="000C3EDC" w:rsidRDefault="000C3EDC" w:rsidP="00980100">
      <w:pPr>
        <w:ind w:left="90" w:firstLine="618"/>
        <w:jc w:val="both"/>
        <w:rPr>
          <w:sz w:val="24"/>
          <w:szCs w:val="24"/>
        </w:rPr>
      </w:pPr>
      <w:r w:rsidRPr="000C3EDC">
        <w:rPr>
          <w:sz w:val="24"/>
          <w:szCs w:val="24"/>
        </w:rPr>
        <w:t>Hasta el momento, la sanidad pública no cuenta con ningún servicio de Apoyo psicológico especializado en Trastornos de la Conducta Alimentaria en régimen ambulatorio, que de tratamiento gratuitamente para los enfermos de anorexia nerviosa y bulimia. Todo esto a pesar de que las cifras de esta enfermedad son, desgraciadamente, cada vez mayores (7.500 afectados y 46.000 familiares).</w:t>
      </w:r>
    </w:p>
    <w:p w:rsidR="000C3EDC" w:rsidRPr="000C3EDC" w:rsidRDefault="000C3EDC" w:rsidP="00980100">
      <w:pPr>
        <w:ind w:left="90" w:firstLine="618"/>
        <w:jc w:val="both"/>
        <w:rPr>
          <w:sz w:val="24"/>
          <w:szCs w:val="24"/>
        </w:rPr>
      </w:pPr>
      <w:r w:rsidRPr="000C3EDC">
        <w:rPr>
          <w:sz w:val="24"/>
          <w:szCs w:val="24"/>
        </w:rPr>
        <w:t xml:space="preserve">Así </w:t>
      </w:r>
      <w:r w:rsidR="00980100">
        <w:rPr>
          <w:sz w:val="24"/>
          <w:szCs w:val="24"/>
        </w:rPr>
        <w:t xml:space="preserve">que esta actividad pretende </w:t>
      </w:r>
      <w:r w:rsidRPr="000C3EDC">
        <w:rPr>
          <w:sz w:val="24"/>
          <w:szCs w:val="24"/>
        </w:rPr>
        <w:t xml:space="preserve">ser también un complemento al tratamiento que se lleva a cabo desde los programas de sanidad de Andalucía con las personas afectadas por Trastornos de la Conducta Alimentaria, intentando prevenir este tipo de trastornos. Creemos que la actuación más eficaz para evitar todos estos problemas radica en una adecuada prevención, incidiendo en los aspectos clave que pueden dar lugar a la aparición de estos trastornos (prevención primaria), en la adquisición de conocimientos y habilidades para reconocer y paliar sus primeras manifestaciones (prevención secundaria) y en la creación y potenciación de recursos asistenciales para el tratamiento de las personas afectadas y sus familiares (prevención terciaria). </w:t>
      </w:r>
    </w:p>
    <w:p w:rsidR="00357862" w:rsidRDefault="00980100" w:rsidP="00980100">
      <w:pPr>
        <w:ind w:firstLine="708"/>
        <w:jc w:val="both"/>
        <w:rPr>
          <w:sz w:val="24"/>
          <w:szCs w:val="24"/>
        </w:rPr>
      </w:pPr>
      <w:r>
        <w:rPr>
          <w:sz w:val="24"/>
          <w:szCs w:val="24"/>
        </w:rPr>
        <w:t>La metodología utilizada es</w:t>
      </w:r>
      <w:r w:rsidR="000C3EDC" w:rsidRPr="000C3EDC">
        <w:rPr>
          <w:sz w:val="24"/>
          <w:szCs w:val="24"/>
        </w:rPr>
        <w:t xml:space="preserve"> de participación activa por una parte, puesto que en sí mismos las actividades llevadas a cabo en la Escuela de Padres requiere</w:t>
      </w:r>
      <w:r w:rsidR="00357862">
        <w:rPr>
          <w:sz w:val="24"/>
          <w:szCs w:val="24"/>
        </w:rPr>
        <w:t>n de una dinámica participativa. Estos grupos suelen ser</w:t>
      </w:r>
      <w:r w:rsidR="000C3EDC" w:rsidRPr="000C3EDC">
        <w:rPr>
          <w:sz w:val="24"/>
          <w:szCs w:val="24"/>
        </w:rPr>
        <w:t xml:space="preserve"> homogéneos en cuanto al tramo de edad de sus miembros para así poder adecuar el tipo de información ofrecida y las técnicas gr</w:t>
      </w:r>
      <w:r>
        <w:rPr>
          <w:sz w:val="24"/>
          <w:szCs w:val="24"/>
        </w:rPr>
        <w:t>upales utilizadas; también se utiliza</w:t>
      </w:r>
      <w:r w:rsidR="000C3EDC" w:rsidRPr="000C3EDC">
        <w:rPr>
          <w:sz w:val="24"/>
          <w:szCs w:val="24"/>
        </w:rPr>
        <w:t xml:space="preserve"> una metodología de socialización, fomentando las actitudes positivas entre los participantes. </w:t>
      </w:r>
      <w:r w:rsidR="00357862">
        <w:rPr>
          <w:sz w:val="24"/>
          <w:szCs w:val="24"/>
        </w:rPr>
        <w:t xml:space="preserve"> </w:t>
      </w:r>
    </w:p>
    <w:p w:rsidR="000C3EDC" w:rsidRDefault="000C3EDC" w:rsidP="00980100">
      <w:pPr>
        <w:ind w:firstLine="708"/>
        <w:jc w:val="both"/>
        <w:rPr>
          <w:sz w:val="24"/>
          <w:szCs w:val="24"/>
        </w:rPr>
      </w:pPr>
      <w:r w:rsidRPr="000C3EDC">
        <w:rPr>
          <w:sz w:val="24"/>
          <w:szCs w:val="24"/>
        </w:rPr>
        <w:t>Las técnicas más utilizadas para el desarr</w:t>
      </w:r>
      <w:r w:rsidR="00980100">
        <w:rPr>
          <w:sz w:val="24"/>
          <w:szCs w:val="24"/>
        </w:rPr>
        <w:t>ollo de las actividades son</w:t>
      </w:r>
      <w:r w:rsidRPr="000C3EDC">
        <w:rPr>
          <w:sz w:val="24"/>
          <w:szCs w:val="24"/>
        </w:rPr>
        <w:t xml:space="preserve"> las de dinámica grupal: algunas centradas en la tar</w:t>
      </w:r>
      <w:r w:rsidR="00A95E65">
        <w:rPr>
          <w:sz w:val="24"/>
          <w:szCs w:val="24"/>
        </w:rPr>
        <w:t>ea como la de lluvia de ideas, P</w:t>
      </w:r>
      <w:r w:rsidRPr="000C3EDC">
        <w:rPr>
          <w:sz w:val="24"/>
          <w:szCs w:val="24"/>
        </w:rPr>
        <w:t>hilips 6.6., mesa redonda,  y otras de distensión y cohesión grupal adecuadas al grupo en cuestión.</w:t>
      </w:r>
    </w:p>
    <w:p w:rsidR="001D6F18" w:rsidRPr="001D6F18" w:rsidRDefault="001D6F18" w:rsidP="001D6F18">
      <w:pPr>
        <w:ind w:firstLine="708"/>
        <w:jc w:val="both"/>
        <w:rPr>
          <w:b/>
          <w:sz w:val="24"/>
          <w:szCs w:val="24"/>
          <w:lang w:val="es-ES_tradnl"/>
        </w:rPr>
      </w:pPr>
      <w:r w:rsidRPr="001D6F18">
        <w:rPr>
          <w:b/>
          <w:sz w:val="24"/>
          <w:szCs w:val="24"/>
          <w:lang w:val="es-ES_tradnl"/>
        </w:rPr>
        <w:t>La  X</w:t>
      </w:r>
      <w:r w:rsidR="00A95E65">
        <w:rPr>
          <w:b/>
          <w:sz w:val="24"/>
          <w:szCs w:val="24"/>
          <w:lang w:val="es-ES_tradnl"/>
        </w:rPr>
        <w:t>I</w:t>
      </w:r>
      <w:r w:rsidRPr="001D6F18">
        <w:rPr>
          <w:b/>
          <w:sz w:val="24"/>
          <w:szCs w:val="24"/>
          <w:lang w:val="es-ES_tradnl"/>
        </w:rPr>
        <w:t xml:space="preserve"> Edición de la Escuela de Padres se realizó el </w:t>
      </w:r>
      <w:r w:rsidR="00A95E65">
        <w:rPr>
          <w:b/>
          <w:sz w:val="24"/>
          <w:szCs w:val="24"/>
          <w:lang w:val="es-ES_tradnl"/>
        </w:rPr>
        <w:t>04 de Marzo del 2017, con la asistencia de 85</w:t>
      </w:r>
      <w:r w:rsidRPr="001D6F18">
        <w:rPr>
          <w:b/>
          <w:sz w:val="24"/>
          <w:szCs w:val="24"/>
          <w:lang w:val="es-ES_tradnl"/>
        </w:rPr>
        <w:t xml:space="preserve"> personas.</w:t>
      </w:r>
    </w:p>
    <w:p w:rsidR="000C3EDC" w:rsidRDefault="000C3EDC" w:rsidP="000C3EDC">
      <w:pPr>
        <w:ind w:left="90"/>
        <w:rPr>
          <w:b/>
          <w:color w:val="33753E"/>
          <w:sz w:val="32"/>
          <w:szCs w:val="32"/>
          <w:u w:val="single"/>
        </w:rPr>
      </w:pPr>
    </w:p>
    <w:p w:rsidR="009E0C3F" w:rsidRDefault="009E0C3F" w:rsidP="000C3EDC">
      <w:pPr>
        <w:ind w:left="90"/>
        <w:rPr>
          <w:b/>
          <w:color w:val="33753E"/>
          <w:sz w:val="32"/>
          <w:szCs w:val="32"/>
          <w:u w:val="single"/>
        </w:rPr>
      </w:pPr>
    </w:p>
    <w:p w:rsidR="004D336C" w:rsidRDefault="004D336C" w:rsidP="004D336C">
      <w:pPr>
        <w:ind w:left="90"/>
        <w:rPr>
          <w:b/>
          <w:color w:val="33753E"/>
          <w:sz w:val="32"/>
          <w:szCs w:val="32"/>
          <w:u w:val="single"/>
        </w:rPr>
      </w:pPr>
      <w:r>
        <w:rPr>
          <w:b/>
          <w:color w:val="33753E"/>
          <w:sz w:val="32"/>
          <w:szCs w:val="32"/>
          <w:u w:val="single"/>
        </w:rPr>
        <w:lastRenderedPageBreak/>
        <w:t>2.8 ATENCION TELEFONICA EN LA SEDE</w:t>
      </w:r>
    </w:p>
    <w:p w:rsidR="004D336C" w:rsidRPr="004D336C" w:rsidRDefault="004D336C" w:rsidP="004D336C">
      <w:pPr>
        <w:ind w:left="90"/>
        <w:rPr>
          <w:sz w:val="24"/>
          <w:szCs w:val="24"/>
        </w:rPr>
      </w:pPr>
      <w:r>
        <w:rPr>
          <w:sz w:val="24"/>
          <w:szCs w:val="24"/>
        </w:rPr>
        <w:t xml:space="preserve"> </w:t>
      </w:r>
      <w:r w:rsidRPr="004D336C">
        <w:rPr>
          <w:sz w:val="24"/>
          <w:szCs w:val="24"/>
        </w:rPr>
        <w:t>Atención confidencial de llamadas telefónicas a la Sede sobre consultas de familiares y afectados/as  en trastornos de conducta alimentaria.</w:t>
      </w:r>
    </w:p>
    <w:p w:rsidR="004D336C" w:rsidRDefault="004D336C" w:rsidP="004D336C">
      <w:pPr>
        <w:ind w:left="90"/>
        <w:rPr>
          <w:b/>
          <w:bCs/>
          <w:sz w:val="24"/>
          <w:szCs w:val="24"/>
        </w:rPr>
      </w:pPr>
      <w:r w:rsidRPr="004D336C">
        <w:rPr>
          <w:sz w:val="24"/>
          <w:szCs w:val="24"/>
        </w:rPr>
        <w:t xml:space="preserve">El total de llamadas telefónicas atendidas en </w:t>
      </w:r>
      <w:r w:rsidR="00A2014F">
        <w:rPr>
          <w:sz w:val="24"/>
          <w:szCs w:val="24"/>
        </w:rPr>
        <w:t>la sede durante todo el año 2017</w:t>
      </w:r>
      <w:r w:rsidRPr="004D336C">
        <w:rPr>
          <w:sz w:val="24"/>
          <w:szCs w:val="24"/>
        </w:rPr>
        <w:t xml:space="preserve"> fue de</w:t>
      </w:r>
      <w:r w:rsidR="00A2014F">
        <w:rPr>
          <w:b/>
          <w:bCs/>
          <w:sz w:val="24"/>
          <w:szCs w:val="24"/>
        </w:rPr>
        <w:t xml:space="preserve"> 189</w:t>
      </w:r>
      <w:r w:rsidRPr="004D336C">
        <w:rPr>
          <w:b/>
          <w:bCs/>
          <w:sz w:val="24"/>
          <w:szCs w:val="24"/>
        </w:rPr>
        <w:t xml:space="preserve"> llamadas.</w:t>
      </w:r>
    </w:p>
    <w:p w:rsidR="00560FC7" w:rsidRDefault="00560FC7" w:rsidP="004D336C">
      <w:pPr>
        <w:ind w:left="90"/>
        <w:rPr>
          <w:b/>
          <w:bCs/>
          <w:sz w:val="24"/>
          <w:szCs w:val="24"/>
        </w:rPr>
      </w:pPr>
    </w:p>
    <w:p w:rsidR="004D336C" w:rsidRDefault="004D336C" w:rsidP="004D336C">
      <w:pPr>
        <w:ind w:left="90"/>
        <w:rPr>
          <w:b/>
          <w:color w:val="33753E"/>
          <w:sz w:val="32"/>
          <w:szCs w:val="32"/>
          <w:u w:val="single"/>
        </w:rPr>
      </w:pPr>
      <w:r>
        <w:rPr>
          <w:b/>
          <w:color w:val="33753E"/>
          <w:sz w:val="32"/>
          <w:szCs w:val="32"/>
          <w:u w:val="single"/>
        </w:rPr>
        <w:t>2.9  ATENCION PERSONAL EN LA SEDE</w:t>
      </w:r>
    </w:p>
    <w:p w:rsidR="004D336C" w:rsidRPr="004D336C" w:rsidRDefault="004D336C" w:rsidP="004D336C">
      <w:pPr>
        <w:ind w:left="90"/>
        <w:jc w:val="both"/>
        <w:rPr>
          <w:sz w:val="24"/>
          <w:szCs w:val="24"/>
        </w:rPr>
      </w:pPr>
      <w:r w:rsidRPr="004D336C">
        <w:rPr>
          <w:sz w:val="24"/>
          <w:szCs w:val="24"/>
        </w:rPr>
        <w:t xml:space="preserve">Se reciben y se atienden por personal de la Asociación, Psicólogas, nutricionistas y médicos de atención primaria a personas afectadas y a familiares de los mismos, al objeto de dar información y asesoramiento sobre los trastornos de la alimentación, facilitándoles revistas, folletos y la oferta terapéutica de los colaboradores de Adaner. En este año se han atendido un </w:t>
      </w:r>
      <w:r w:rsidR="00A2014F">
        <w:rPr>
          <w:b/>
          <w:sz w:val="24"/>
          <w:szCs w:val="24"/>
        </w:rPr>
        <w:t>total de 114</w:t>
      </w:r>
      <w:r w:rsidRPr="004D336C">
        <w:rPr>
          <w:b/>
          <w:sz w:val="24"/>
          <w:szCs w:val="24"/>
        </w:rPr>
        <w:t xml:space="preserve"> personas afectadas y familiares</w:t>
      </w:r>
      <w:r w:rsidRPr="004D336C">
        <w:rPr>
          <w:sz w:val="24"/>
          <w:szCs w:val="24"/>
        </w:rPr>
        <w:t>.</w:t>
      </w:r>
    </w:p>
    <w:p w:rsidR="004D336C" w:rsidRPr="004D336C" w:rsidRDefault="004D336C" w:rsidP="004D336C">
      <w:pPr>
        <w:ind w:left="90"/>
        <w:rPr>
          <w:sz w:val="24"/>
          <w:szCs w:val="24"/>
        </w:rPr>
      </w:pPr>
    </w:p>
    <w:p w:rsidR="004D336C" w:rsidRDefault="004D336C" w:rsidP="004D336C">
      <w:pPr>
        <w:ind w:left="90"/>
        <w:rPr>
          <w:b/>
          <w:color w:val="33753E"/>
          <w:sz w:val="32"/>
          <w:szCs w:val="32"/>
          <w:u w:val="single"/>
        </w:rPr>
      </w:pPr>
      <w:r>
        <w:rPr>
          <w:b/>
          <w:color w:val="33753E"/>
          <w:sz w:val="32"/>
          <w:szCs w:val="32"/>
          <w:u w:val="single"/>
        </w:rPr>
        <w:t xml:space="preserve">2.10  CURSOS DE </w:t>
      </w:r>
      <w:r w:rsidR="00DC4FDF">
        <w:rPr>
          <w:b/>
          <w:color w:val="33753E"/>
          <w:sz w:val="32"/>
          <w:szCs w:val="32"/>
          <w:u w:val="single"/>
        </w:rPr>
        <w:t>ASOCIACIONES PARA OTROS COLECTIVOS</w:t>
      </w:r>
      <w:r>
        <w:rPr>
          <w:b/>
          <w:color w:val="33753E"/>
          <w:sz w:val="32"/>
          <w:szCs w:val="32"/>
          <w:u w:val="single"/>
        </w:rPr>
        <w:t>:</w:t>
      </w:r>
    </w:p>
    <w:p w:rsidR="004D336C" w:rsidRPr="004D336C" w:rsidRDefault="004D336C" w:rsidP="004D336C">
      <w:pPr>
        <w:ind w:left="90"/>
        <w:jc w:val="both"/>
        <w:rPr>
          <w:sz w:val="24"/>
          <w:szCs w:val="24"/>
        </w:rPr>
      </w:pPr>
      <w:r w:rsidRPr="004D336C">
        <w:rPr>
          <w:sz w:val="24"/>
          <w:szCs w:val="24"/>
        </w:rPr>
        <w:t xml:space="preserve"> Curso formativo dirigido a colectivos juveniles y asociaciones. El objetivo es dar a conocer las cuatro áreas que concurren en el desarrollo de un trastorno de conducta alimentaría así como la forma de canalizar a los afectados para que reciban ayuda. </w:t>
      </w:r>
    </w:p>
    <w:p w:rsidR="004D336C" w:rsidRPr="004D336C" w:rsidRDefault="004D336C" w:rsidP="004D336C">
      <w:pPr>
        <w:numPr>
          <w:ilvl w:val="0"/>
          <w:numId w:val="10"/>
        </w:numPr>
        <w:jc w:val="both"/>
        <w:rPr>
          <w:sz w:val="24"/>
          <w:szCs w:val="24"/>
        </w:rPr>
      </w:pPr>
      <w:r w:rsidRPr="004D336C">
        <w:rPr>
          <w:sz w:val="24"/>
          <w:szCs w:val="24"/>
        </w:rPr>
        <w:t xml:space="preserve">El 1º módulo consiste en la explicación interactiva de los síntomas y consecuencias de la Anorexia y la Bulimia nerviosas. </w:t>
      </w:r>
    </w:p>
    <w:p w:rsidR="004D336C" w:rsidRPr="004D336C" w:rsidRDefault="004D336C" w:rsidP="004D336C">
      <w:pPr>
        <w:numPr>
          <w:ilvl w:val="0"/>
          <w:numId w:val="10"/>
        </w:numPr>
        <w:jc w:val="both"/>
        <w:rPr>
          <w:sz w:val="24"/>
          <w:szCs w:val="24"/>
        </w:rPr>
      </w:pPr>
      <w:r w:rsidRPr="004D336C">
        <w:rPr>
          <w:sz w:val="24"/>
          <w:szCs w:val="24"/>
        </w:rPr>
        <w:t xml:space="preserve">El 2º módulo trata de explicar cómo mantener una alimentación equilibrada y sana. </w:t>
      </w:r>
    </w:p>
    <w:p w:rsidR="004D336C" w:rsidRPr="004D336C" w:rsidRDefault="004D336C" w:rsidP="004D336C">
      <w:pPr>
        <w:numPr>
          <w:ilvl w:val="0"/>
          <w:numId w:val="10"/>
        </w:numPr>
        <w:jc w:val="both"/>
        <w:rPr>
          <w:sz w:val="24"/>
          <w:szCs w:val="24"/>
        </w:rPr>
      </w:pPr>
      <w:r w:rsidRPr="004D336C">
        <w:rPr>
          <w:sz w:val="24"/>
          <w:szCs w:val="24"/>
        </w:rPr>
        <w:t>El 3º módulo muestra las estrategias publicitarias utilizadas para vendernos una imagen estereotipada.</w:t>
      </w:r>
    </w:p>
    <w:p w:rsidR="004D336C" w:rsidRPr="004D336C" w:rsidRDefault="004D336C" w:rsidP="004D336C">
      <w:pPr>
        <w:numPr>
          <w:ilvl w:val="0"/>
          <w:numId w:val="10"/>
        </w:numPr>
        <w:jc w:val="both"/>
        <w:rPr>
          <w:sz w:val="24"/>
          <w:szCs w:val="24"/>
        </w:rPr>
      </w:pPr>
      <w:r w:rsidRPr="004D336C">
        <w:rPr>
          <w:sz w:val="24"/>
          <w:szCs w:val="24"/>
        </w:rPr>
        <w:t xml:space="preserve"> El 4º modulo tratará de las actuaciones y servicios para la atención de los afectados, informando y asesorando de los medios que necesitan para su tratamiento. </w:t>
      </w:r>
    </w:p>
    <w:p w:rsidR="004D336C" w:rsidRPr="00B1564B" w:rsidRDefault="004D336C" w:rsidP="004D336C">
      <w:pPr>
        <w:ind w:left="90"/>
        <w:jc w:val="both"/>
        <w:rPr>
          <w:color w:val="FF0000"/>
          <w:sz w:val="24"/>
          <w:szCs w:val="24"/>
        </w:rPr>
      </w:pPr>
      <w:r w:rsidRPr="004D336C">
        <w:rPr>
          <w:sz w:val="24"/>
          <w:szCs w:val="24"/>
        </w:rPr>
        <w:t>Se llevan a cab</w:t>
      </w:r>
      <w:r w:rsidR="00DC4FDF">
        <w:rPr>
          <w:sz w:val="24"/>
          <w:szCs w:val="24"/>
        </w:rPr>
        <w:t>o por miembros de ADANER y s</w:t>
      </w:r>
      <w:r w:rsidRPr="004D336C">
        <w:rPr>
          <w:sz w:val="24"/>
          <w:szCs w:val="24"/>
        </w:rPr>
        <w:t>e realizan a petición del colectivo</w:t>
      </w:r>
      <w:r w:rsidR="00DC4FDF">
        <w:rPr>
          <w:sz w:val="24"/>
          <w:szCs w:val="24"/>
        </w:rPr>
        <w:t xml:space="preserve"> que lo demande.</w:t>
      </w:r>
    </w:p>
    <w:p w:rsidR="004D336C" w:rsidRPr="00DC4FDF" w:rsidRDefault="00EB2629" w:rsidP="004D336C">
      <w:pPr>
        <w:ind w:left="90"/>
        <w:rPr>
          <w:color w:val="000000" w:themeColor="text1"/>
          <w:sz w:val="24"/>
          <w:szCs w:val="24"/>
        </w:rPr>
      </w:pPr>
      <w:r w:rsidRPr="00DC4FDF">
        <w:rPr>
          <w:color w:val="000000" w:themeColor="text1"/>
          <w:sz w:val="24"/>
          <w:szCs w:val="24"/>
        </w:rPr>
        <w:t xml:space="preserve">En 2017 </w:t>
      </w:r>
      <w:r w:rsidR="00DC4FDF" w:rsidRPr="00DC4FDF">
        <w:rPr>
          <w:color w:val="000000" w:themeColor="text1"/>
          <w:sz w:val="24"/>
          <w:szCs w:val="24"/>
        </w:rPr>
        <w:t xml:space="preserve">se llevaron a cabo </w:t>
      </w:r>
      <w:r w:rsidR="00DC4FDF">
        <w:rPr>
          <w:color w:val="000000" w:themeColor="text1"/>
          <w:sz w:val="24"/>
          <w:szCs w:val="24"/>
        </w:rPr>
        <w:t>4 cursos para otros colectivos.</w:t>
      </w:r>
    </w:p>
    <w:p w:rsidR="00666A63" w:rsidRPr="004D336C" w:rsidRDefault="00666A63" w:rsidP="00666A63">
      <w:pPr>
        <w:ind w:left="90"/>
        <w:rPr>
          <w:sz w:val="24"/>
          <w:szCs w:val="24"/>
        </w:rPr>
      </w:pPr>
    </w:p>
    <w:p w:rsidR="00666A63" w:rsidRDefault="0083492E" w:rsidP="00666A63">
      <w:pPr>
        <w:ind w:left="90"/>
        <w:rPr>
          <w:b/>
          <w:color w:val="33753E"/>
          <w:sz w:val="32"/>
          <w:szCs w:val="32"/>
          <w:u w:val="single"/>
        </w:rPr>
      </w:pPr>
      <w:r>
        <w:rPr>
          <w:b/>
          <w:color w:val="33753E"/>
          <w:sz w:val="32"/>
          <w:szCs w:val="32"/>
          <w:u w:val="single"/>
        </w:rPr>
        <w:lastRenderedPageBreak/>
        <w:t>2.11 CAMPAMENTO TERAPÉ</w:t>
      </w:r>
      <w:r w:rsidR="00666A63">
        <w:rPr>
          <w:b/>
          <w:color w:val="33753E"/>
          <w:sz w:val="32"/>
          <w:szCs w:val="32"/>
          <w:u w:val="single"/>
        </w:rPr>
        <w:t>UTICO DE VERANO</w:t>
      </w:r>
    </w:p>
    <w:p w:rsidR="00DC4FDF" w:rsidRDefault="00DC4FDF" w:rsidP="00DC4FDF">
      <w:pPr>
        <w:jc w:val="both"/>
        <w:rPr>
          <w:sz w:val="24"/>
          <w:szCs w:val="24"/>
        </w:rPr>
      </w:pPr>
      <w:r>
        <w:rPr>
          <w:sz w:val="24"/>
          <w:szCs w:val="24"/>
        </w:rPr>
        <w:t>Desde el año 1.999 Adaner Granada lleva a cabo la realización de campamentos terapéuticos para personas afectadas de TCA, como complemento a su tratamiento.</w:t>
      </w:r>
    </w:p>
    <w:p w:rsidR="00E037CF" w:rsidRDefault="00E037CF" w:rsidP="00DC4FDF">
      <w:pPr>
        <w:jc w:val="both"/>
        <w:rPr>
          <w:sz w:val="24"/>
          <w:szCs w:val="24"/>
        </w:rPr>
      </w:pPr>
      <w:r>
        <w:rPr>
          <w:sz w:val="24"/>
          <w:szCs w:val="24"/>
        </w:rPr>
        <w:t>La participación de personas afectadas de trastorno de conducta alimentaria, en cualquier actividad que suponga desviar la atención con respecto a cuestiones tales como alimentos, peso o figura, supone una</w:t>
      </w:r>
      <w:r w:rsidR="00B06FC6">
        <w:rPr>
          <w:sz w:val="24"/>
          <w:szCs w:val="24"/>
        </w:rPr>
        <w:t xml:space="preserve"> baza de cara al tratamiento. Por ello se plantea</w:t>
      </w:r>
      <w:r>
        <w:rPr>
          <w:sz w:val="24"/>
          <w:szCs w:val="24"/>
        </w:rPr>
        <w:t xml:space="preserve"> la importancia de incluir en el tratamiento multidisciplinar la realización de actividades agradables en el medio ambiente, con la idea de ampliar el repertorio de ocupaciones de los afectados/as.</w:t>
      </w:r>
    </w:p>
    <w:p w:rsidR="00DC4FDF" w:rsidRDefault="00666A63" w:rsidP="00DC4FDF">
      <w:pPr>
        <w:jc w:val="both"/>
        <w:rPr>
          <w:sz w:val="24"/>
          <w:szCs w:val="24"/>
        </w:rPr>
      </w:pPr>
      <w:r w:rsidRPr="00666A63">
        <w:rPr>
          <w:sz w:val="24"/>
          <w:szCs w:val="24"/>
        </w:rPr>
        <w:t>El</w:t>
      </w:r>
      <w:r w:rsidR="00A2014F">
        <w:rPr>
          <w:sz w:val="24"/>
          <w:szCs w:val="24"/>
        </w:rPr>
        <w:t xml:space="preserve"> campamento de verano se realizó</w:t>
      </w:r>
      <w:r w:rsidRPr="00666A63">
        <w:rPr>
          <w:sz w:val="24"/>
          <w:szCs w:val="24"/>
        </w:rPr>
        <w:t xml:space="preserve"> </w:t>
      </w:r>
      <w:r w:rsidR="00A2014F">
        <w:rPr>
          <w:sz w:val="24"/>
          <w:szCs w:val="24"/>
        </w:rPr>
        <w:t>en el Centro de Educación Ambiental Fuente del Roble, ubicado en el Parque Natural de Cazorla, Segura y las Villas. La duración del mismo fue desde el 4 al 10 de agosto de 2017.</w:t>
      </w:r>
    </w:p>
    <w:p w:rsidR="00666A63" w:rsidRDefault="00DC4FDF" w:rsidP="00B06FC6">
      <w:pPr>
        <w:jc w:val="both"/>
        <w:rPr>
          <w:sz w:val="24"/>
          <w:szCs w:val="24"/>
        </w:rPr>
      </w:pPr>
      <w:r>
        <w:rPr>
          <w:sz w:val="24"/>
          <w:szCs w:val="24"/>
        </w:rPr>
        <w:t>A</w:t>
      </w:r>
      <w:r w:rsidR="00A2014F">
        <w:rPr>
          <w:sz w:val="24"/>
          <w:szCs w:val="24"/>
        </w:rPr>
        <w:t>sistieron un total de 30 participantes y 19</w:t>
      </w:r>
      <w:r w:rsidR="00666A63" w:rsidRPr="00666A63">
        <w:rPr>
          <w:sz w:val="24"/>
          <w:szCs w:val="24"/>
        </w:rPr>
        <w:t xml:space="preserve"> monitores, de los cuales eran, nutricionistas, psicólogos, trabajadores sociales, entre otros.</w:t>
      </w:r>
    </w:p>
    <w:p w:rsidR="009E0C3F" w:rsidRDefault="009E0C3F" w:rsidP="00666A63">
      <w:pPr>
        <w:ind w:left="90"/>
        <w:jc w:val="both"/>
        <w:rPr>
          <w:sz w:val="24"/>
          <w:szCs w:val="24"/>
        </w:rPr>
      </w:pPr>
    </w:p>
    <w:p w:rsidR="0001121A" w:rsidRPr="00666A63" w:rsidRDefault="0001121A" w:rsidP="00666A63">
      <w:pPr>
        <w:ind w:left="90"/>
        <w:jc w:val="both"/>
        <w:rPr>
          <w:sz w:val="24"/>
          <w:szCs w:val="24"/>
        </w:rPr>
      </w:pPr>
      <w:r>
        <w:rPr>
          <w:sz w:val="24"/>
          <w:szCs w:val="24"/>
        </w:rPr>
        <w:t>Algunas imágenes de nuestro Campamento de 2017</w:t>
      </w:r>
      <w:r w:rsidR="009E0C3F">
        <w:rPr>
          <w:sz w:val="24"/>
          <w:szCs w:val="24"/>
        </w:rPr>
        <w:t>:</w:t>
      </w:r>
    </w:p>
    <w:p w:rsidR="00666A63" w:rsidRPr="00666A63" w:rsidRDefault="00666A63" w:rsidP="00666A63">
      <w:pPr>
        <w:ind w:left="90"/>
        <w:jc w:val="both"/>
        <w:rPr>
          <w:sz w:val="24"/>
          <w:szCs w:val="24"/>
        </w:rPr>
      </w:pPr>
    </w:p>
    <w:p w:rsidR="00666A63" w:rsidRPr="00666A63" w:rsidRDefault="0001121A" w:rsidP="00666A63">
      <w:pPr>
        <w:ind w:left="90"/>
        <w:jc w:val="both"/>
        <w:rPr>
          <w:sz w:val="24"/>
          <w:szCs w:val="24"/>
        </w:rPr>
      </w:pPr>
      <w:r>
        <w:rPr>
          <w:noProof/>
          <w:sz w:val="24"/>
          <w:szCs w:val="24"/>
          <w:lang w:eastAsia="es-ES"/>
        </w:rPr>
        <w:drawing>
          <wp:inline distT="0" distB="0" distL="0" distR="0">
            <wp:extent cx="4895850" cy="3162300"/>
            <wp:effectExtent l="19050" t="0" r="0" b="0"/>
            <wp:docPr id="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srcRect/>
                    <a:stretch>
                      <a:fillRect/>
                    </a:stretch>
                  </pic:blipFill>
                  <pic:spPr bwMode="auto">
                    <a:xfrm>
                      <a:off x="0" y="0"/>
                      <a:ext cx="4902335" cy="3166489"/>
                    </a:xfrm>
                    <a:prstGeom prst="rect">
                      <a:avLst/>
                    </a:prstGeom>
                    <a:noFill/>
                    <a:ln w="9525">
                      <a:noFill/>
                      <a:miter lim="800000"/>
                      <a:headEnd/>
                      <a:tailEnd/>
                    </a:ln>
                  </pic:spPr>
                </pic:pic>
              </a:graphicData>
            </a:graphic>
          </wp:inline>
        </w:drawing>
      </w:r>
    </w:p>
    <w:p w:rsidR="00666A63" w:rsidRPr="00666A63" w:rsidRDefault="009E0C3F" w:rsidP="00666A63">
      <w:pPr>
        <w:ind w:left="90"/>
        <w:jc w:val="both"/>
        <w:rPr>
          <w:sz w:val="24"/>
          <w:szCs w:val="24"/>
        </w:rPr>
      </w:pPr>
      <w:r w:rsidRPr="009E0C3F">
        <w:rPr>
          <w:noProof/>
          <w:sz w:val="24"/>
          <w:szCs w:val="24"/>
          <w:lang w:eastAsia="es-ES"/>
        </w:rPr>
        <w:lastRenderedPageBreak/>
        <w:drawing>
          <wp:inline distT="0" distB="0" distL="0" distR="0">
            <wp:extent cx="4979711" cy="3314700"/>
            <wp:effectExtent l="19050" t="0" r="0" b="0"/>
            <wp:docPr id="2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srcRect/>
                    <a:stretch>
                      <a:fillRect/>
                    </a:stretch>
                  </pic:blipFill>
                  <pic:spPr bwMode="auto">
                    <a:xfrm>
                      <a:off x="0" y="0"/>
                      <a:ext cx="4989157" cy="3320987"/>
                    </a:xfrm>
                    <a:prstGeom prst="rect">
                      <a:avLst/>
                    </a:prstGeom>
                    <a:noFill/>
                    <a:ln w="9525">
                      <a:noFill/>
                      <a:miter lim="800000"/>
                      <a:headEnd/>
                      <a:tailEnd/>
                    </a:ln>
                  </pic:spPr>
                </pic:pic>
              </a:graphicData>
            </a:graphic>
          </wp:inline>
        </w:drawing>
      </w:r>
    </w:p>
    <w:p w:rsidR="00666A63" w:rsidRPr="00666A63" w:rsidRDefault="00666A63" w:rsidP="00666A63">
      <w:pPr>
        <w:ind w:left="90"/>
        <w:jc w:val="both"/>
        <w:rPr>
          <w:sz w:val="24"/>
          <w:szCs w:val="24"/>
        </w:rPr>
      </w:pPr>
    </w:p>
    <w:p w:rsidR="00666A63" w:rsidRPr="00666A63" w:rsidRDefault="00666A63" w:rsidP="00666A63">
      <w:pPr>
        <w:ind w:left="90"/>
        <w:jc w:val="both"/>
        <w:rPr>
          <w:b/>
          <w:sz w:val="24"/>
          <w:szCs w:val="24"/>
        </w:rPr>
      </w:pPr>
    </w:p>
    <w:p w:rsidR="00666A63" w:rsidRPr="00666A63" w:rsidRDefault="00666A63" w:rsidP="00666A63">
      <w:pPr>
        <w:ind w:left="90"/>
        <w:jc w:val="both"/>
        <w:rPr>
          <w:b/>
          <w:sz w:val="24"/>
          <w:szCs w:val="24"/>
        </w:rPr>
      </w:pPr>
    </w:p>
    <w:p w:rsidR="00666A63" w:rsidRPr="00666A63" w:rsidRDefault="00666A63" w:rsidP="00666A63">
      <w:pPr>
        <w:ind w:left="90"/>
        <w:jc w:val="both"/>
        <w:rPr>
          <w:b/>
          <w:sz w:val="24"/>
          <w:szCs w:val="24"/>
        </w:rPr>
      </w:pPr>
    </w:p>
    <w:p w:rsidR="00666A63" w:rsidRDefault="0001121A" w:rsidP="00666A63">
      <w:pPr>
        <w:ind w:left="90"/>
        <w:jc w:val="both"/>
        <w:rPr>
          <w:sz w:val="24"/>
          <w:szCs w:val="24"/>
        </w:rPr>
      </w:pPr>
      <w:r>
        <w:rPr>
          <w:noProof/>
          <w:sz w:val="24"/>
          <w:szCs w:val="24"/>
          <w:lang w:eastAsia="es-ES"/>
        </w:rPr>
        <w:drawing>
          <wp:inline distT="0" distB="0" distL="0" distR="0">
            <wp:extent cx="4953000" cy="3713976"/>
            <wp:effectExtent l="19050" t="0" r="0" b="0"/>
            <wp:docPr id="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srcRect/>
                    <a:stretch>
                      <a:fillRect/>
                    </a:stretch>
                  </pic:blipFill>
                  <pic:spPr bwMode="auto">
                    <a:xfrm>
                      <a:off x="0" y="0"/>
                      <a:ext cx="4954298" cy="3714949"/>
                    </a:xfrm>
                    <a:prstGeom prst="rect">
                      <a:avLst/>
                    </a:prstGeom>
                    <a:noFill/>
                    <a:ln w="9525">
                      <a:noFill/>
                      <a:miter lim="800000"/>
                      <a:headEnd/>
                      <a:tailEnd/>
                    </a:ln>
                  </pic:spPr>
                </pic:pic>
              </a:graphicData>
            </a:graphic>
          </wp:inline>
        </w:drawing>
      </w:r>
    </w:p>
    <w:p w:rsidR="007375D7" w:rsidRDefault="007375D7" w:rsidP="00426E72">
      <w:pPr>
        <w:pStyle w:val="Prrafodelista"/>
      </w:pPr>
    </w:p>
    <w:p w:rsidR="0001121A" w:rsidRDefault="0001121A" w:rsidP="00426E72">
      <w:pPr>
        <w:pStyle w:val="Prrafodelista"/>
      </w:pPr>
    </w:p>
    <w:p w:rsidR="0001121A" w:rsidRDefault="0001121A" w:rsidP="00426E72">
      <w:pPr>
        <w:pStyle w:val="Prrafodelista"/>
      </w:pPr>
    </w:p>
    <w:p w:rsidR="00CE7C99" w:rsidRDefault="0001121A" w:rsidP="00CE7C99">
      <w:pPr>
        <w:ind w:left="90"/>
        <w:rPr>
          <w:b/>
          <w:color w:val="33753E"/>
          <w:sz w:val="32"/>
          <w:szCs w:val="32"/>
          <w:u w:val="single"/>
        </w:rPr>
      </w:pPr>
      <w:r w:rsidRPr="003B6B40">
        <w:rPr>
          <w:b/>
          <w:color w:val="33753E"/>
          <w:sz w:val="32"/>
          <w:szCs w:val="32"/>
        </w:rPr>
        <w:t xml:space="preserve"> </w:t>
      </w:r>
      <w:r w:rsidR="003B6B40" w:rsidRPr="003B6B40">
        <w:rPr>
          <w:b/>
          <w:color w:val="33753E"/>
          <w:sz w:val="32"/>
          <w:szCs w:val="32"/>
          <w:u w:val="single"/>
        </w:rPr>
        <w:t xml:space="preserve">2.12 </w:t>
      </w:r>
      <w:r w:rsidRPr="003B6B40">
        <w:rPr>
          <w:b/>
          <w:color w:val="33753E"/>
          <w:sz w:val="32"/>
          <w:szCs w:val="32"/>
          <w:u w:val="single"/>
        </w:rPr>
        <w:t>CU</w:t>
      </w:r>
      <w:r>
        <w:rPr>
          <w:b/>
          <w:color w:val="33753E"/>
          <w:sz w:val="32"/>
          <w:szCs w:val="32"/>
          <w:u w:val="single"/>
        </w:rPr>
        <w:t>RSOS DE FORMACIÓ</w:t>
      </w:r>
      <w:r w:rsidR="00CE7C99">
        <w:rPr>
          <w:b/>
          <w:color w:val="33753E"/>
          <w:sz w:val="32"/>
          <w:szCs w:val="32"/>
          <w:u w:val="single"/>
        </w:rPr>
        <w:t>N DE VOLUNTARIADO</w:t>
      </w:r>
    </w:p>
    <w:p w:rsidR="00CE7C99" w:rsidRPr="00CE7C99" w:rsidRDefault="00CE7C99" w:rsidP="00CE7C99">
      <w:pPr>
        <w:ind w:left="90"/>
        <w:jc w:val="both"/>
        <w:rPr>
          <w:b/>
          <w:sz w:val="24"/>
          <w:szCs w:val="24"/>
          <w:u w:val="single"/>
        </w:rPr>
      </w:pPr>
      <w:r w:rsidRPr="00CE7C99">
        <w:rPr>
          <w:sz w:val="24"/>
          <w:szCs w:val="24"/>
        </w:rPr>
        <w:t>Cursos de formación a nuevos voluntarios que quieran incorporarse a la Asociación. Están compuestos de 4 módulos, en los cuales se les impartirán los siguientes cursos, para su formación:</w:t>
      </w:r>
    </w:p>
    <w:p w:rsidR="00CE7C99" w:rsidRPr="00CE7C99" w:rsidRDefault="00CE7C99" w:rsidP="00CE7C99">
      <w:pPr>
        <w:numPr>
          <w:ilvl w:val="0"/>
          <w:numId w:val="11"/>
        </w:numPr>
        <w:jc w:val="both"/>
        <w:rPr>
          <w:sz w:val="24"/>
          <w:szCs w:val="24"/>
        </w:rPr>
      </w:pPr>
      <w:r w:rsidRPr="00CE7C99">
        <w:rPr>
          <w:sz w:val="24"/>
          <w:szCs w:val="24"/>
        </w:rPr>
        <w:t>Atención en la sede</w:t>
      </w:r>
    </w:p>
    <w:p w:rsidR="00CE7C99" w:rsidRPr="00CE7C99" w:rsidRDefault="00CE7C99" w:rsidP="00CE7C99">
      <w:pPr>
        <w:numPr>
          <w:ilvl w:val="0"/>
          <w:numId w:val="11"/>
        </w:numPr>
        <w:jc w:val="both"/>
        <w:rPr>
          <w:sz w:val="24"/>
          <w:szCs w:val="24"/>
        </w:rPr>
      </w:pPr>
      <w:r w:rsidRPr="00CE7C99">
        <w:rPr>
          <w:sz w:val="24"/>
          <w:szCs w:val="24"/>
        </w:rPr>
        <w:t>Acompañamiento</w:t>
      </w:r>
    </w:p>
    <w:p w:rsidR="00CE7C99" w:rsidRPr="00CE7C99" w:rsidRDefault="00CE7C99" w:rsidP="00CE7C99">
      <w:pPr>
        <w:numPr>
          <w:ilvl w:val="0"/>
          <w:numId w:val="11"/>
        </w:numPr>
        <w:jc w:val="both"/>
        <w:rPr>
          <w:sz w:val="24"/>
          <w:szCs w:val="24"/>
        </w:rPr>
      </w:pPr>
      <w:r w:rsidRPr="00CE7C99">
        <w:rPr>
          <w:sz w:val="24"/>
          <w:szCs w:val="24"/>
        </w:rPr>
        <w:t>Atención en grupos de autoayuda</w:t>
      </w:r>
    </w:p>
    <w:p w:rsidR="00CE7C99" w:rsidRDefault="00CE7C99" w:rsidP="00CE7C99">
      <w:pPr>
        <w:numPr>
          <w:ilvl w:val="0"/>
          <w:numId w:val="11"/>
        </w:numPr>
        <w:jc w:val="both"/>
        <w:rPr>
          <w:sz w:val="24"/>
          <w:szCs w:val="24"/>
        </w:rPr>
      </w:pPr>
      <w:r w:rsidRPr="00CE7C99">
        <w:rPr>
          <w:sz w:val="24"/>
          <w:szCs w:val="24"/>
        </w:rPr>
        <w:t>Asistencia a los campamentos</w:t>
      </w:r>
    </w:p>
    <w:p w:rsidR="0001121A" w:rsidRPr="00CE7C99" w:rsidRDefault="0001121A" w:rsidP="0001121A">
      <w:pPr>
        <w:jc w:val="both"/>
        <w:rPr>
          <w:sz w:val="24"/>
          <w:szCs w:val="24"/>
        </w:rPr>
      </w:pPr>
    </w:p>
    <w:p w:rsidR="00CE7C99" w:rsidRPr="00CE7C99" w:rsidRDefault="00CE7C99" w:rsidP="00CE7C99">
      <w:pPr>
        <w:ind w:left="90"/>
        <w:jc w:val="both"/>
        <w:rPr>
          <w:sz w:val="24"/>
          <w:szCs w:val="24"/>
        </w:rPr>
      </w:pPr>
      <w:r w:rsidRPr="00CE7C99">
        <w:rPr>
          <w:sz w:val="24"/>
          <w:szCs w:val="24"/>
        </w:rPr>
        <w:t>La formación de estos nuevos voluntarios está a cargo de las Psicólogas, nutricionistas, médico de atención primaria y miembros de la Asociación con una duración de 2 horas  (como mínimo) para cada módulo.</w:t>
      </w:r>
    </w:p>
    <w:p w:rsidR="00CE7C99" w:rsidRDefault="00CE7C99" w:rsidP="00CE7C99">
      <w:pPr>
        <w:ind w:left="90"/>
        <w:jc w:val="both"/>
        <w:rPr>
          <w:sz w:val="24"/>
          <w:szCs w:val="24"/>
          <w:lang w:val="es-ES_tradnl"/>
        </w:rPr>
      </w:pPr>
      <w:r w:rsidRPr="009F6858">
        <w:rPr>
          <w:sz w:val="24"/>
          <w:szCs w:val="24"/>
          <w:lang w:val="es-ES_tradnl"/>
        </w:rPr>
        <w:t>Otros cursos de interés que se han realizado para la formación de nuevos voluntarios y jóvenes en general son:</w:t>
      </w:r>
    </w:p>
    <w:p w:rsidR="00CE7C99" w:rsidRPr="00A2014F" w:rsidRDefault="00CE7C99" w:rsidP="00CE7C99">
      <w:pPr>
        <w:numPr>
          <w:ilvl w:val="0"/>
          <w:numId w:val="12"/>
        </w:numPr>
        <w:jc w:val="both"/>
        <w:rPr>
          <w:color w:val="000000" w:themeColor="text1"/>
          <w:sz w:val="24"/>
          <w:szCs w:val="24"/>
          <w:lang w:val="es-ES_tradnl"/>
        </w:rPr>
      </w:pPr>
      <w:r w:rsidRPr="00A2014F">
        <w:rPr>
          <w:color w:val="000000" w:themeColor="text1"/>
          <w:sz w:val="24"/>
          <w:szCs w:val="24"/>
          <w:lang w:val="es-ES_tradnl"/>
        </w:rPr>
        <w:t xml:space="preserve">Curso de actuación con </w:t>
      </w:r>
      <w:r w:rsidR="00A2014F" w:rsidRPr="00A2014F">
        <w:rPr>
          <w:color w:val="000000" w:themeColor="text1"/>
          <w:sz w:val="24"/>
          <w:szCs w:val="24"/>
          <w:lang w:val="es-ES_tradnl"/>
        </w:rPr>
        <w:t>pacientes</w:t>
      </w:r>
      <w:r w:rsidR="00A2014F">
        <w:rPr>
          <w:color w:val="000000" w:themeColor="text1"/>
          <w:sz w:val="24"/>
          <w:szCs w:val="24"/>
          <w:lang w:val="es-ES_tradnl"/>
        </w:rPr>
        <w:t xml:space="preserve"> y sede y atención telefónica</w:t>
      </w:r>
      <w:r w:rsidR="00A2014F" w:rsidRPr="00A2014F">
        <w:rPr>
          <w:color w:val="000000" w:themeColor="text1"/>
          <w:sz w:val="24"/>
          <w:szCs w:val="24"/>
          <w:lang w:val="es-ES_tradnl"/>
        </w:rPr>
        <w:t>, se realizó los días 13 y 20 de Febrero con una asistencia de 8</w:t>
      </w:r>
      <w:r w:rsidRPr="00A2014F">
        <w:rPr>
          <w:color w:val="000000" w:themeColor="text1"/>
          <w:sz w:val="24"/>
          <w:szCs w:val="24"/>
          <w:lang w:val="es-ES_tradnl"/>
        </w:rPr>
        <w:t xml:space="preserve"> personas y una duración de 8 horas en total.</w:t>
      </w:r>
    </w:p>
    <w:p w:rsidR="00CE7C99" w:rsidRPr="00A2014F" w:rsidRDefault="00CE7C99" w:rsidP="00CE7C99">
      <w:pPr>
        <w:numPr>
          <w:ilvl w:val="0"/>
          <w:numId w:val="12"/>
        </w:numPr>
        <w:jc w:val="both"/>
        <w:rPr>
          <w:color w:val="000000" w:themeColor="text1"/>
          <w:sz w:val="24"/>
          <w:szCs w:val="24"/>
          <w:lang w:val="es-ES_tradnl"/>
        </w:rPr>
      </w:pPr>
      <w:r w:rsidRPr="00A2014F">
        <w:rPr>
          <w:color w:val="000000" w:themeColor="text1"/>
          <w:sz w:val="24"/>
          <w:szCs w:val="24"/>
          <w:lang w:val="es-ES_tradnl"/>
        </w:rPr>
        <w:t>Curso de Primeros Auxilios, se realizó el 15 de Marzo co</w:t>
      </w:r>
      <w:r w:rsidR="00A2014F" w:rsidRPr="00A2014F">
        <w:rPr>
          <w:color w:val="000000" w:themeColor="text1"/>
          <w:sz w:val="24"/>
          <w:szCs w:val="24"/>
          <w:lang w:val="es-ES_tradnl"/>
        </w:rPr>
        <w:t xml:space="preserve">n un total de </w:t>
      </w:r>
      <w:r w:rsidRPr="00A2014F">
        <w:rPr>
          <w:color w:val="000000" w:themeColor="text1"/>
          <w:sz w:val="24"/>
          <w:szCs w:val="24"/>
          <w:lang w:val="es-ES_tradnl"/>
        </w:rPr>
        <w:t xml:space="preserve"> </w:t>
      </w:r>
      <w:r w:rsidR="00A2014F" w:rsidRPr="00A2014F">
        <w:rPr>
          <w:color w:val="000000" w:themeColor="text1"/>
          <w:sz w:val="24"/>
          <w:szCs w:val="24"/>
          <w:lang w:val="es-ES_tradnl"/>
        </w:rPr>
        <w:t xml:space="preserve">31 </w:t>
      </w:r>
      <w:r w:rsidRPr="00A2014F">
        <w:rPr>
          <w:color w:val="000000" w:themeColor="text1"/>
          <w:sz w:val="24"/>
          <w:szCs w:val="24"/>
          <w:lang w:val="es-ES_tradnl"/>
        </w:rPr>
        <w:t>participantes y una duración de 5 horas.</w:t>
      </w:r>
    </w:p>
    <w:p w:rsidR="00CE7C99" w:rsidRDefault="00CE7C99" w:rsidP="00CE7C99">
      <w:pPr>
        <w:numPr>
          <w:ilvl w:val="0"/>
          <w:numId w:val="12"/>
        </w:numPr>
        <w:jc w:val="both"/>
        <w:rPr>
          <w:color w:val="000000" w:themeColor="text1"/>
          <w:sz w:val="24"/>
          <w:szCs w:val="24"/>
          <w:lang w:val="es-ES_tradnl"/>
        </w:rPr>
      </w:pPr>
      <w:r w:rsidRPr="00A2014F">
        <w:rPr>
          <w:color w:val="000000" w:themeColor="text1"/>
          <w:sz w:val="24"/>
          <w:szCs w:val="24"/>
          <w:lang w:val="es-ES_tradnl"/>
        </w:rPr>
        <w:t>Curso de actuación en Campamento</w:t>
      </w:r>
      <w:r w:rsidR="00A2014F" w:rsidRPr="00A2014F">
        <w:rPr>
          <w:color w:val="000000" w:themeColor="text1"/>
          <w:sz w:val="24"/>
          <w:szCs w:val="24"/>
          <w:lang w:val="es-ES_tradnl"/>
        </w:rPr>
        <w:t>s Terapéuticos, se realizó el 09</w:t>
      </w:r>
      <w:r w:rsidRPr="00A2014F">
        <w:rPr>
          <w:color w:val="000000" w:themeColor="text1"/>
          <w:sz w:val="24"/>
          <w:szCs w:val="24"/>
          <w:lang w:val="es-ES_tradnl"/>
        </w:rPr>
        <w:t xml:space="preserve"> </w:t>
      </w:r>
      <w:r w:rsidR="00B1564B">
        <w:rPr>
          <w:color w:val="000000" w:themeColor="text1"/>
          <w:sz w:val="24"/>
          <w:szCs w:val="24"/>
          <w:lang w:val="es-ES_tradnl"/>
        </w:rPr>
        <w:t xml:space="preserve"> y 16 </w:t>
      </w:r>
      <w:r w:rsidRPr="00A2014F">
        <w:rPr>
          <w:color w:val="000000" w:themeColor="text1"/>
          <w:sz w:val="24"/>
          <w:szCs w:val="24"/>
          <w:lang w:val="es-ES_tradnl"/>
        </w:rPr>
        <w:t>d</w:t>
      </w:r>
      <w:r w:rsidR="00A2014F" w:rsidRPr="00A2014F">
        <w:rPr>
          <w:color w:val="000000" w:themeColor="text1"/>
          <w:sz w:val="24"/>
          <w:szCs w:val="24"/>
          <w:lang w:val="es-ES_tradnl"/>
        </w:rPr>
        <w:t xml:space="preserve">e </w:t>
      </w:r>
      <w:r w:rsidR="00B1564B">
        <w:rPr>
          <w:color w:val="000000" w:themeColor="text1"/>
          <w:sz w:val="24"/>
          <w:szCs w:val="24"/>
          <w:lang w:val="es-ES_tradnl"/>
        </w:rPr>
        <w:t xml:space="preserve">Marzo, </w:t>
      </w:r>
      <w:r w:rsidRPr="00A2014F">
        <w:rPr>
          <w:color w:val="000000" w:themeColor="text1"/>
          <w:sz w:val="24"/>
          <w:szCs w:val="24"/>
          <w:lang w:val="es-ES_tradnl"/>
        </w:rPr>
        <w:t>cada sesión con una duración de 4 hora</w:t>
      </w:r>
      <w:r w:rsidR="00A2014F" w:rsidRPr="00A2014F">
        <w:rPr>
          <w:color w:val="000000" w:themeColor="text1"/>
          <w:sz w:val="24"/>
          <w:szCs w:val="24"/>
          <w:lang w:val="es-ES_tradnl"/>
        </w:rPr>
        <w:t>s y con una asistencia de una</w:t>
      </w:r>
      <w:r w:rsidR="00947BB4">
        <w:rPr>
          <w:color w:val="000000" w:themeColor="text1"/>
          <w:sz w:val="24"/>
          <w:szCs w:val="24"/>
          <w:lang w:val="es-ES_tradnl"/>
        </w:rPr>
        <w:t>s</w:t>
      </w:r>
      <w:r w:rsidR="00A2014F" w:rsidRPr="00A2014F">
        <w:rPr>
          <w:color w:val="000000" w:themeColor="text1"/>
          <w:sz w:val="24"/>
          <w:szCs w:val="24"/>
          <w:lang w:val="es-ES_tradnl"/>
        </w:rPr>
        <w:t xml:space="preserve"> 20</w:t>
      </w:r>
      <w:r w:rsidRPr="00A2014F">
        <w:rPr>
          <w:color w:val="000000" w:themeColor="text1"/>
          <w:sz w:val="24"/>
          <w:szCs w:val="24"/>
          <w:lang w:val="es-ES_tradnl"/>
        </w:rPr>
        <w:t xml:space="preserve"> personas aproximadamente.</w:t>
      </w:r>
    </w:p>
    <w:p w:rsidR="00357862" w:rsidRPr="00A2014F" w:rsidRDefault="00357862" w:rsidP="00357862">
      <w:pPr>
        <w:ind w:left="720"/>
        <w:jc w:val="both"/>
        <w:rPr>
          <w:color w:val="000000" w:themeColor="text1"/>
          <w:sz w:val="24"/>
          <w:szCs w:val="24"/>
          <w:lang w:val="es-ES_tradnl"/>
        </w:rPr>
      </w:pPr>
    </w:p>
    <w:p w:rsidR="00CE7C99" w:rsidRDefault="00CE7C99" w:rsidP="00CE7C99">
      <w:pPr>
        <w:ind w:left="90"/>
        <w:jc w:val="both"/>
        <w:rPr>
          <w:sz w:val="24"/>
          <w:szCs w:val="24"/>
          <w:lang w:val="es-ES_tradnl"/>
        </w:rPr>
      </w:pPr>
      <w:r w:rsidRPr="00CE7C99">
        <w:rPr>
          <w:sz w:val="24"/>
          <w:szCs w:val="24"/>
          <w:lang w:val="es-ES_tradnl"/>
        </w:rPr>
        <w:t xml:space="preserve">Todos  los cursos se han realizado la mayoría en nuestra sede, pudiendo utilizar el material visual del cual disponemos. </w:t>
      </w:r>
    </w:p>
    <w:p w:rsidR="00736A52" w:rsidRDefault="00736A52" w:rsidP="00CE7C99">
      <w:pPr>
        <w:ind w:left="90"/>
        <w:jc w:val="both"/>
        <w:rPr>
          <w:sz w:val="24"/>
          <w:szCs w:val="24"/>
          <w:lang w:val="es-ES_tradnl"/>
        </w:rPr>
      </w:pPr>
    </w:p>
    <w:p w:rsidR="00736A52" w:rsidRDefault="00736A52" w:rsidP="00CE7C99">
      <w:pPr>
        <w:ind w:left="90"/>
        <w:jc w:val="both"/>
        <w:rPr>
          <w:sz w:val="24"/>
          <w:szCs w:val="24"/>
          <w:lang w:val="es-ES_tradnl"/>
        </w:rPr>
      </w:pPr>
      <w:r>
        <w:rPr>
          <w:noProof/>
          <w:sz w:val="24"/>
          <w:szCs w:val="24"/>
          <w:lang w:eastAsia="es-ES"/>
        </w:rPr>
        <w:lastRenderedPageBreak/>
        <w:drawing>
          <wp:inline distT="0" distB="0" distL="0" distR="0">
            <wp:extent cx="5172075" cy="3881488"/>
            <wp:effectExtent l="19050" t="0" r="9525" b="0"/>
            <wp:docPr id="7" name="6 Imagen" descr="IMG-20180305-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80305-WA0005.jpg"/>
                    <pic:cNvPicPr/>
                  </pic:nvPicPr>
                  <pic:blipFill>
                    <a:blip r:embed="rId25"/>
                    <a:stretch>
                      <a:fillRect/>
                    </a:stretch>
                  </pic:blipFill>
                  <pic:spPr>
                    <a:xfrm>
                      <a:off x="0" y="0"/>
                      <a:ext cx="5184279" cy="3890647"/>
                    </a:xfrm>
                    <a:prstGeom prst="rect">
                      <a:avLst/>
                    </a:prstGeom>
                  </pic:spPr>
                </pic:pic>
              </a:graphicData>
            </a:graphic>
          </wp:inline>
        </w:drawing>
      </w:r>
    </w:p>
    <w:p w:rsidR="0001121A" w:rsidRDefault="00736A52" w:rsidP="00CE7C99">
      <w:pPr>
        <w:ind w:left="90"/>
        <w:jc w:val="both"/>
        <w:rPr>
          <w:sz w:val="24"/>
          <w:szCs w:val="24"/>
          <w:lang w:val="es-ES_tradnl"/>
        </w:rPr>
      </w:pPr>
      <w:r>
        <w:rPr>
          <w:noProof/>
          <w:sz w:val="24"/>
          <w:szCs w:val="24"/>
          <w:lang w:eastAsia="es-ES"/>
        </w:rPr>
        <w:drawing>
          <wp:inline distT="0" distB="0" distL="0" distR="0">
            <wp:extent cx="5172075" cy="3124200"/>
            <wp:effectExtent l="19050" t="0" r="9525" b="0"/>
            <wp:docPr id="8" name="7 Imagen" descr="IMG-20180313-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80313-WA0005.jpg"/>
                    <pic:cNvPicPr/>
                  </pic:nvPicPr>
                  <pic:blipFill>
                    <a:blip r:embed="rId26"/>
                    <a:stretch>
                      <a:fillRect/>
                    </a:stretch>
                  </pic:blipFill>
                  <pic:spPr>
                    <a:xfrm>
                      <a:off x="0" y="0"/>
                      <a:ext cx="5171467" cy="3123833"/>
                    </a:xfrm>
                    <a:prstGeom prst="rect">
                      <a:avLst/>
                    </a:prstGeom>
                  </pic:spPr>
                </pic:pic>
              </a:graphicData>
            </a:graphic>
          </wp:inline>
        </w:drawing>
      </w:r>
    </w:p>
    <w:p w:rsidR="00736A52" w:rsidRDefault="00736A52" w:rsidP="009C7DBF">
      <w:pPr>
        <w:ind w:left="90"/>
        <w:rPr>
          <w:b/>
          <w:color w:val="33753E"/>
          <w:sz w:val="32"/>
          <w:szCs w:val="32"/>
          <w:u w:val="single"/>
        </w:rPr>
      </w:pPr>
    </w:p>
    <w:p w:rsidR="00736A52" w:rsidRDefault="00736A52" w:rsidP="009C7DBF">
      <w:pPr>
        <w:ind w:left="90"/>
        <w:rPr>
          <w:b/>
          <w:color w:val="33753E"/>
          <w:sz w:val="32"/>
          <w:szCs w:val="32"/>
          <w:u w:val="single"/>
        </w:rPr>
      </w:pPr>
    </w:p>
    <w:p w:rsidR="004D6763" w:rsidRDefault="004D6763" w:rsidP="004D6763">
      <w:pPr>
        <w:ind w:left="90"/>
        <w:rPr>
          <w:b/>
          <w:color w:val="33753E"/>
          <w:sz w:val="32"/>
          <w:szCs w:val="32"/>
          <w:u w:val="single"/>
        </w:rPr>
      </w:pPr>
    </w:p>
    <w:p w:rsidR="00357862" w:rsidRDefault="00357862" w:rsidP="004D6763">
      <w:pPr>
        <w:ind w:left="90"/>
        <w:rPr>
          <w:b/>
          <w:color w:val="33753E"/>
          <w:sz w:val="32"/>
          <w:szCs w:val="32"/>
          <w:u w:val="single"/>
        </w:rPr>
      </w:pPr>
    </w:p>
    <w:p w:rsidR="00357862" w:rsidRDefault="00357862" w:rsidP="004D6763">
      <w:pPr>
        <w:ind w:left="90"/>
        <w:rPr>
          <w:b/>
          <w:color w:val="33753E"/>
          <w:sz w:val="32"/>
          <w:szCs w:val="32"/>
          <w:u w:val="single"/>
        </w:rPr>
      </w:pPr>
    </w:p>
    <w:p w:rsidR="004D6763" w:rsidRDefault="004D6763" w:rsidP="004D6763">
      <w:pPr>
        <w:ind w:left="90"/>
        <w:rPr>
          <w:b/>
          <w:color w:val="33753E"/>
          <w:sz w:val="32"/>
          <w:szCs w:val="32"/>
          <w:u w:val="single"/>
        </w:rPr>
      </w:pPr>
      <w:r>
        <w:rPr>
          <w:b/>
          <w:color w:val="33753E"/>
          <w:sz w:val="32"/>
          <w:szCs w:val="32"/>
          <w:u w:val="single"/>
        </w:rPr>
        <w:t>2.13  DÍA INTERNACIONAL DE LOS TCA</w:t>
      </w:r>
    </w:p>
    <w:p w:rsidR="00357862" w:rsidRDefault="00357862" w:rsidP="004D6763">
      <w:pPr>
        <w:ind w:left="90"/>
        <w:rPr>
          <w:sz w:val="24"/>
          <w:szCs w:val="24"/>
        </w:rPr>
      </w:pPr>
      <w:r>
        <w:rPr>
          <w:sz w:val="24"/>
          <w:szCs w:val="24"/>
        </w:rPr>
        <w:t>Con fecha 30 de Noviembre de 2017</w:t>
      </w:r>
      <w:r w:rsidR="00046E54">
        <w:rPr>
          <w:sz w:val="24"/>
          <w:szCs w:val="24"/>
        </w:rPr>
        <w:t xml:space="preserve">, </w:t>
      </w:r>
      <w:r>
        <w:rPr>
          <w:sz w:val="24"/>
          <w:szCs w:val="24"/>
        </w:rPr>
        <w:t>celebramos por primera vez, el D</w:t>
      </w:r>
      <w:r w:rsidR="00046E54">
        <w:rPr>
          <w:sz w:val="24"/>
          <w:szCs w:val="24"/>
        </w:rPr>
        <w:t xml:space="preserve">ía </w:t>
      </w:r>
      <w:r>
        <w:rPr>
          <w:sz w:val="24"/>
          <w:szCs w:val="24"/>
        </w:rPr>
        <w:t xml:space="preserve">Internacional de los Trastornos de Conducta Alimentaria.  </w:t>
      </w:r>
      <w:r w:rsidRPr="00CE7C99">
        <w:rPr>
          <w:sz w:val="24"/>
          <w:szCs w:val="24"/>
        </w:rPr>
        <w:t xml:space="preserve"> </w:t>
      </w:r>
      <w:r>
        <w:rPr>
          <w:sz w:val="24"/>
          <w:szCs w:val="24"/>
        </w:rPr>
        <w:t xml:space="preserve">Dicho acto tuvo lugar en la Plaza del Carmen de Granada </w:t>
      </w:r>
      <w:r w:rsidR="00046E54">
        <w:rPr>
          <w:sz w:val="24"/>
          <w:szCs w:val="24"/>
        </w:rPr>
        <w:t xml:space="preserve">con el objetivo de promover hábitos de vida saludable, orientación, concienciación y sensibilización sobre este tipo de trastornos, dar a conocer nuestra Asociación, </w:t>
      </w:r>
      <w:r w:rsidR="00ED6C53">
        <w:rPr>
          <w:sz w:val="24"/>
          <w:szCs w:val="24"/>
        </w:rPr>
        <w:t xml:space="preserve">promocionar el Día Internacional de los TCA, </w:t>
      </w:r>
      <w:r w:rsidR="00046E54">
        <w:rPr>
          <w:sz w:val="24"/>
          <w:szCs w:val="24"/>
        </w:rPr>
        <w:t>etc.</w:t>
      </w:r>
    </w:p>
    <w:p w:rsidR="00046E54" w:rsidRDefault="00046E54" w:rsidP="00046E54">
      <w:pPr>
        <w:ind w:left="90"/>
        <w:jc w:val="both"/>
        <w:rPr>
          <w:sz w:val="24"/>
          <w:szCs w:val="24"/>
        </w:rPr>
      </w:pPr>
      <w:r w:rsidRPr="00046E54">
        <w:rPr>
          <w:noProof/>
          <w:sz w:val="24"/>
          <w:szCs w:val="24"/>
          <w:lang w:eastAsia="es-ES"/>
        </w:rPr>
        <w:drawing>
          <wp:inline distT="0" distB="0" distL="0" distR="0">
            <wp:extent cx="1589507" cy="1647825"/>
            <wp:effectExtent l="19050" t="0" r="0" b="0"/>
            <wp:docPr id="14" name="9 Imagen" descr="23621385_1637734896283095_573197945316967382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21385_1637734896283095_5731979453169673822_n.jpg"/>
                    <pic:cNvPicPr/>
                  </pic:nvPicPr>
                  <pic:blipFill>
                    <a:blip r:embed="rId27" cstate="print"/>
                    <a:stretch>
                      <a:fillRect/>
                    </a:stretch>
                  </pic:blipFill>
                  <pic:spPr>
                    <a:xfrm>
                      <a:off x="0" y="0"/>
                      <a:ext cx="1590221" cy="1648565"/>
                    </a:xfrm>
                    <a:prstGeom prst="rect">
                      <a:avLst/>
                    </a:prstGeom>
                  </pic:spPr>
                </pic:pic>
              </a:graphicData>
            </a:graphic>
          </wp:inline>
        </w:drawing>
      </w:r>
      <w:r>
        <w:rPr>
          <w:noProof/>
          <w:sz w:val="24"/>
          <w:szCs w:val="24"/>
          <w:lang w:eastAsia="es-ES"/>
        </w:rPr>
        <w:drawing>
          <wp:inline distT="0" distB="0" distL="0" distR="0">
            <wp:extent cx="2714625" cy="1819275"/>
            <wp:effectExtent l="19050" t="0" r="9525" b="0"/>
            <wp:docPr id="20" name="19 Imagen" descr="FB_IMG_1528795059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_IMG_1528795059439.jpg"/>
                    <pic:cNvPicPr/>
                  </pic:nvPicPr>
                  <pic:blipFill>
                    <a:blip r:embed="rId28"/>
                    <a:stretch>
                      <a:fillRect/>
                    </a:stretch>
                  </pic:blipFill>
                  <pic:spPr>
                    <a:xfrm>
                      <a:off x="0" y="0"/>
                      <a:ext cx="2715903" cy="1820131"/>
                    </a:xfrm>
                    <a:prstGeom prst="rect">
                      <a:avLst/>
                    </a:prstGeom>
                  </pic:spPr>
                </pic:pic>
              </a:graphicData>
            </a:graphic>
          </wp:inline>
        </w:drawing>
      </w:r>
    </w:p>
    <w:p w:rsidR="00046E54" w:rsidRDefault="00046E54" w:rsidP="004D6763">
      <w:pPr>
        <w:ind w:left="90"/>
        <w:rPr>
          <w:sz w:val="24"/>
          <w:szCs w:val="24"/>
        </w:rPr>
      </w:pPr>
    </w:p>
    <w:p w:rsidR="00046E54" w:rsidRDefault="00046E54" w:rsidP="004D6763">
      <w:pPr>
        <w:ind w:left="90"/>
        <w:rPr>
          <w:sz w:val="24"/>
          <w:szCs w:val="24"/>
        </w:rPr>
      </w:pPr>
      <w:r>
        <w:rPr>
          <w:sz w:val="24"/>
          <w:szCs w:val="24"/>
        </w:rPr>
        <w:t xml:space="preserve"> Se llevaron a cabo diversas actividades, entre las que destacaron, Chikung saludable, Claqué, Swing, Batucada, concentración y lectura de manifiesto…</w:t>
      </w:r>
    </w:p>
    <w:p w:rsidR="00046E54" w:rsidRDefault="00046E54" w:rsidP="004D6763">
      <w:pPr>
        <w:ind w:left="90"/>
        <w:rPr>
          <w:b/>
          <w:color w:val="33753E"/>
          <w:sz w:val="32"/>
          <w:szCs w:val="32"/>
          <w:u w:val="single"/>
        </w:rPr>
      </w:pPr>
      <w:r>
        <w:rPr>
          <w:b/>
          <w:noProof/>
          <w:color w:val="33753E"/>
          <w:sz w:val="32"/>
          <w:szCs w:val="32"/>
          <w:u w:val="single"/>
          <w:lang w:eastAsia="es-ES"/>
        </w:rPr>
        <w:drawing>
          <wp:inline distT="0" distB="0" distL="0" distR="0">
            <wp:extent cx="3381375" cy="1826143"/>
            <wp:effectExtent l="19050" t="0" r="9525" b="0"/>
            <wp:docPr id="15" name="14 Imagen" descr="FB_IMG_1528795045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_IMG_1528795045539.jpg"/>
                    <pic:cNvPicPr/>
                  </pic:nvPicPr>
                  <pic:blipFill>
                    <a:blip r:embed="rId29"/>
                    <a:stretch>
                      <a:fillRect/>
                    </a:stretch>
                  </pic:blipFill>
                  <pic:spPr>
                    <a:xfrm>
                      <a:off x="0" y="0"/>
                      <a:ext cx="3380977" cy="1825928"/>
                    </a:xfrm>
                    <a:prstGeom prst="rect">
                      <a:avLst/>
                    </a:prstGeom>
                  </pic:spPr>
                </pic:pic>
              </a:graphicData>
            </a:graphic>
          </wp:inline>
        </w:drawing>
      </w:r>
    </w:p>
    <w:p w:rsidR="00357862" w:rsidRDefault="00357862" w:rsidP="00357862">
      <w:pPr>
        <w:ind w:left="90"/>
        <w:rPr>
          <w:b/>
          <w:color w:val="33753E"/>
          <w:sz w:val="32"/>
          <w:szCs w:val="32"/>
          <w:u w:val="single"/>
        </w:rPr>
      </w:pPr>
      <w:r>
        <w:rPr>
          <w:b/>
          <w:color w:val="33753E"/>
          <w:sz w:val="32"/>
          <w:szCs w:val="32"/>
          <w:u w:val="single"/>
        </w:rPr>
        <w:t xml:space="preserve"> </w:t>
      </w:r>
      <w:r w:rsidR="00046E54" w:rsidRPr="00046E54">
        <w:rPr>
          <w:b/>
          <w:noProof/>
          <w:color w:val="33753E"/>
          <w:sz w:val="32"/>
          <w:szCs w:val="32"/>
          <w:u w:val="single"/>
          <w:lang w:eastAsia="es-ES"/>
        </w:rPr>
        <w:drawing>
          <wp:inline distT="0" distB="0" distL="0" distR="0">
            <wp:extent cx="3333750" cy="1831063"/>
            <wp:effectExtent l="19050" t="0" r="0" b="0"/>
            <wp:docPr id="18" name="16 Imagen" descr="FB_IMG_1528795037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_IMG_1528795037434.jpg"/>
                    <pic:cNvPicPr/>
                  </pic:nvPicPr>
                  <pic:blipFill>
                    <a:blip r:embed="rId30"/>
                    <a:stretch>
                      <a:fillRect/>
                    </a:stretch>
                  </pic:blipFill>
                  <pic:spPr>
                    <a:xfrm>
                      <a:off x="0" y="0"/>
                      <a:ext cx="3325544" cy="1826556"/>
                    </a:xfrm>
                    <a:prstGeom prst="rect">
                      <a:avLst/>
                    </a:prstGeom>
                  </pic:spPr>
                </pic:pic>
              </a:graphicData>
            </a:graphic>
          </wp:inline>
        </w:drawing>
      </w:r>
    </w:p>
    <w:p w:rsidR="00493263" w:rsidRDefault="00493263" w:rsidP="00357862">
      <w:pPr>
        <w:ind w:left="90"/>
        <w:rPr>
          <w:b/>
          <w:color w:val="33753E"/>
          <w:sz w:val="32"/>
          <w:szCs w:val="32"/>
          <w:u w:val="single"/>
        </w:rPr>
      </w:pPr>
    </w:p>
    <w:p w:rsidR="009C7DBF" w:rsidRDefault="009C7DBF" w:rsidP="009C7DBF">
      <w:pPr>
        <w:ind w:left="90"/>
        <w:rPr>
          <w:b/>
          <w:color w:val="33753E"/>
          <w:sz w:val="32"/>
          <w:szCs w:val="32"/>
          <w:u w:val="single"/>
        </w:rPr>
      </w:pPr>
      <w:r>
        <w:rPr>
          <w:b/>
          <w:color w:val="33753E"/>
          <w:sz w:val="32"/>
          <w:szCs w:val="32"/>
          <w:u w:val="single"/>
        </w:rPr>
        <w:t>2.1</w:t>
      </w:r>
      <w:r w:rsidR="004D6763">
        <w:rPr>
          <w:b/>
          <w:color w:val="33753E"/>
          <w:sz w:val="32"/>
          <w:szCs w:val="32"/>
          <w:u w:val="single"/>
        </w:rPr>
        <w:t>4</w:t>
      </w:r>
      <w:r>
        <w:rPr>
          <w:b/>
          <w:color w:val="33753E"/>
          <w:sz w:val="32"/>
          <w:szCs w:val="32"/>
          <w:u w:val="single"/>
        </w:rPr>
        <w:t xml:space="preserve">  BECAS DE TRATAMIENTO</w:t>
      </w:r>
    </w:p>
    <w:p w:rsidR="009C7DBF" w:rsidRPr="009C7DBF" w:rsidRDefault="009C7DBF" w:rsidP="009C7DBF">
      <w:pPr>
        <w:ind w:left="90"/>
        <w:jc w:val="both"/>
        <w:rPr>
          <w:sz w:val="24"/>
          <w:szCs w:val="24"/>
        </w:rPr>
      </w:pPr>
      <w:r w:rsidRPr="009C7DBF">
        <w:rPr>
          <w:bCs/>
          <w:sz w:val="24"/>
          <w:szCs w:val="24"/>
        </w:rPr>
        <w:t>Programa dirigido a contribuir económicamente al coste del tratamiento de personas.</w:t>
      </w:r>
    </w:p>
    <w:p w:rsidR="009C7DBF" w:rsidRPr="009C7DBF" w:rsidRDefault="009C7DBF" w:rsidP="009C7DBF">
      <w:pPr>
        <w:numPr>
          <w:ilvl w:val="0"/>
          <w:numId w:val="13"/>
        </w:numPr>
        <w:jc w:val="both"/>
        <w:rPr>
          <w:bCs/>
          <w:sz w:val="24"/>
          <w:szCs w:val="24"/>
        </w:rPr>
      </w:pPr>
      <w:r w:rsidRPr="009C7DBF">
        <w:rPr>
          <w:bCs/>
          <w:sz w:val="24"/>
          <w:szCs w:val="24"/>
        </w:rPr>
        <w:t>Asesoramiento nutricional.</w:t>
      </w:r>
    </w:p>
    <w:p w:rsidR="009C7DBF" w:rsidRPr="009C7DBF" w:rsidRDefault="009C7DBF" w:rsidP="009C7DBF">
      <w:pPr>
        <w:numPr>
          <w:ilvl w:val="0"/>
          <w:numId w:val="13"/>
        </w:numPr>
        <w:jc w:val="both"/>
        <w:rPr>
          <w:bCs/>
          <w:sz w:val="24"/>
          <w:szCs w:val="24"/>
        </w:rPr>
      </w:pPr>
      <w:r w:rsidRPr="009C7DBF">
        <w:rPr>
          <w:bCs/>
          <w:sz w:val="24"/>
          <w:szCs w:val="24"/>
        </w:rPr>
        <w:t>Asesoramiento psicológico.</w:t>
      </w:r>
    </w:p>
    <w:p w:rsidR="009C7DBF" w:rsidRPr="009C7DBF" w:rsidRDefault="009C7DBF" w:rsidP="009C7DBF">
      <w:pPr>
        <w:numPr>
          <w:ilvl w:val="0"/>
          <w:numId w:val="13"/>
        </w:numPr>
        <w:jc w:val="both"/>
        <w:rPr>
          <w:bCs/>
          <w:sz w:val="24"/>
          <w:szCs w:val="24"/>
        </w:rPr>
      </w:pPr>
      <w:r w:rsidRPr="009C7DBF">
        <w:rPr>
          <w:bCs/>
          <w:sz w:val="24"/>
          <w:szCs w:val="24"/>
        </w:rPr>
        <w:t>Escuela de padres.</w:t>
      </w:r>
    </w:p>
    <w:p w:rsidR="0001121A" w:rsidRDefault="0061294E" w:rsidP="009C7DBF">
      <w:pPr>
        <w:ind w:left="90"/>
        <w:jc w:val="both"/>
        <w:rPr>
          <w:b/>
          <w:sz w:val="24"/>
          <w:szCs w:val="24"/>
        </w:rPr>
      </w:pPr>
      <w:r w:rsidRPr="00F97FBA">
        <w:rPr>
          <w:b/>
          <w:sz w:val="24"/>
          <w:szCs w:val="24"/>
        </w:rPr>
        <w:t>Nº Becas:</w:t>
      </w:r>
      <w:r w:rsidR="00F97FBA" w:rsidRPr="00F97FBA">
        <w:rPr>
          <w:b/>
          <w:sz w:val="24"/>
          <w:szCs w:val="24"/>
        </w:rPr>
        <w:t xml:space="preserve"> 5 personas recibiendo tratamiento</w:t>
      </w:r>
    </w:p>
    <w:p w:rsidR="00736A52" w:rsidRDefault="00736A52" w:rsidP="009C7DBF">
      <w:pPr>
        <w:ind w:left="90"/>
        <w:jc w:val="both"/>
        <w:rPr>
          <w:b/>
          <w:sz w:val="24"/>
          <w:szCs w:val="24"/>
        </w:rPr>
      </w:pPr>
    </w:p>
    <w:p w:rsidR="00493263" w:rsidRDefault="00493263" w:rsidP="009C7DBF">
      <w:pPr>
        <w:ind w:left="90"/>
        <w:jc w:val="both"/>
        <w:rPr>
          <w:b/>
          <w:sz w:val="24"/>
          <w:szCs w:val="24"/>
        </w:rPr>
      </w:pPr>
    </w:p>
    <w:p w:rsidR="00D95BA6" w:rsidRDefault="004D6763" w:rsidP="00D95BA6">
      <w:pPr>
        <w:ind w:left="90"/>
        <w:rPr>
          <w:b/>
          <w:color w:val="33753E"/>
          <w:sz w:val="32"/>
          <w:szCs w:val="32"/>
          <w:u w:val="single"/>
        </w:rPr>
      </w:pPr>
      <w:r>
        <w:rPr>
          <w:b/>
          <w:color w:val="33753E"/>
          <w:sz w:val="32"/>
          <w:szCs w:val="32"/>
          <w:u w:val="single"/>
        </w:rPr>
        <w:t>2.15</w:t>
      </w:r>
      <w:r w:rsidR="0001121A">
        <w:rPr>
          <w:b/>
          <w:color w:val="33753E"/>
          <w:sz w:val="32"/>
          <w:szCs w:val="32"/>
          <w:u w:val="single"/>
        </w:rPr>
        <w:t xml:space="preserve">  ACTUACIÓ</w:t>
      </w:r>
      <w:r w:rsidR="00D95BA6">
        <w:rPr>
          <w:b/>
          <w:color w:val="33753E"/>
          <w:sz w:val="32"/>
          <w:szCs w:val="32"/>
          <w:u w:val="single"/>
        </w:rPr>
        <w:t>N CON LOS MEDIOS DE COMUNICACION</w:t>
      </w:r>
    </w:p>
    <w:p w:rsidR="0001121A" w:rsidRDefault="00D95BA6" w:rsidP="00D95BA6">
      <w:pPr>
        <w:ind w:left="90"/>
        <w:jc w:val="both"/>
        <w:rPr>
          <w:sz w:val="24"/>
          <w:szCs w:val="24"/>
        </w:rPr>
      </w:pPr>
      <w:r w:rsidRPr="00D95BA6">
        <w:rPr>
          <w:sz w:val="24"/>
          <w:szCs w:val="24"/>
        </w:rPr>
        <w:t xml:space="preserve">Se realizan entrevistas en distintas emisoras de radio y televisión, tanto provincial como nacional, al objeto de difundir el objetivo social de nuestra organización, así como puntualmente se contacta con la prensa para alguna que otra reseña relativa  a la realización de Campamentos, Congresos, y otros eventos que van surgiendo.  </w:t>
      </w:r>
    </w:p>
    <w:p w:rsidR="00D95BA6" w:rsidRPr="00D95BA6" w:rsidRDefault="00D95BA6" w:rsidP="00D95BA6">
      <w:pPr>
        <w:ind w:left="90"/>
        <w:jc w:val="both"/>
        <w:rPr>
          <w:sz w:val="24"/>
          <w:szCs w:val="24"/>
        </w:rPr>
      </w:pPr>
      <w:r w:rsidRPr="00D95BA6">
        <w:rPr>
          <w:sz w:val="24"/>
          <w:szCs w:val="24"/>
        </w:rPr>
        <w:t xml:space="preserve">En este año se han hecho eco de nuestras noticias medios de comunicación como: </w:t>
      </w:r>
    </w:p>
    <w:p w:rsidR="00D95BA6" w:rsidRPr="00D95BA6" w:rsidRDefault="00D95BA6" w:rsidP="00D95BA6">
      <w:pPr>
        <w:numPr>
          <w:ilvl w:val="0"/>
          <w:numId w:val="14"/>
        </w:numPr>
        <w:jc w:val="both"/>
        <w:rPr>
          <w:b/>
          <w:sz w:val="24"/>
          <w:szCs w:val="24"/>
          <w:u w:val="single"/>
        </w:rPr>
      </w:pPr>
      <w:r w:rsidRPr="00D95BA6">
        <w:rPr>
          <w:sz w:val="24"/>
          <w:szCs w:val="24"/>
        </w:rPr>
        <w:t xml:space="preserve">Europapress, </w:t>
      </w:r>
    </w:p>
    <w:p w:rsidR="00D95BA6" w:rsidRPr="00D95BA6" w:rsidRDefault="00D95BA6" w:rsidP="00D95BA6">
      <w:pPr>
        <w:numPr>
          <w:ilvl w:val="0"/>
          <w:numId w:val="14"/>
        </w:numPr>
        <w:jc w:val="both"/>
        <w:rPr>
          <w:b/>
          <w:sz w:val="24"/>
          <w:szCs w:val="24"/>
          <w:u w:val="single"/>
        </w:rPr>
      </w:pPr>
      <w:r w:rsidRPr="00D95BA6">
        <w:rPr>
          <w:sz w:val="24"/>
          <w:szCs w:val="24"/>
        </w:rPr>
        <w:t xml:space="preserve">Granada Hoy, </w:t>
      </w:r>
    </w:p>
    <w:p w:rsidR="00D95BA6" w:rsidRPr="00D95BA6" w:rsidRDefault="00D95BA6" w:rsidP="00D95BA6">
      <w:pPr>
        <w:numPr>
          <w:ilvl w:val="0"/>
          <w:numId w:val="14"/>
        </w:numPr>
        <w:jc w:val="both"/>
        <w:rPr>
          <w:b/>
          <w:sz w:val="24"/>
          <w:szCs w:val="24"/>
          <w:u w:val="single"/>
        </w:rPr>
      </w:pPr>
      <w:r w:rsidRPr="00D95BA6">
        <w:rPr>
          <w:sz w:val="24"/>
          <w:szCs w:val="24"/>
        </w:rPr>
        <w:t xml:space="preserve">El mundo, </w:t>
      </w:r>
    </w:p>
    <w:p w:rsidR="00D95BA6" w:rsidRPr="00F97FBA" w:rsidRDefault="00D95BA6" w:rsidP="00D95BA6">
      <w:pPr>
        <w:numPr>
          <w:ilvl w:val="0"/>
          <w:numId w:val="14"/>
        </w:numPr>
        <w:jc w:val="both"/>
        <w:rPr>
          <w:b/>
          <w:sz w:val="24"/>
          <w:szCs w:val="24"/>
          <w:u w:val="single"/>
        </w:rPr>
      </w:pPr>
      <w:r w:rsidRPr="00D95BA6">
        <w:rPr>
          <w:sz w:val="24"/>
          <w:szCs w:val="24"/>
        </w:rPr>
        <w:t>Webgranada.com.</w:t>
      </w:r>
      <w:r w:rsidRPr="00D95BA6">
        <w:rPr>
          <w:i/>
          <w:sz w:val="24"/>
          <w:szCs w:val="24"/>
        </w:rPr>
        <w:t xml:space="preserve"> </w:t>
      </w:r>
    </w:p>
    <w:p w:rsidR="00F97FBA" w:rsidRPr="00F97FBA" w:rsidRDefault="00F97FBA" w:rsidP="00D95BA6">
      <w:pPr>
        <w:numPr>
          <w:ilvl w:val="0"/>
          <w:numId w:val="14"/>
        </w:numPr>
        <w:jc w:val="both"/>
        <w:rPr>
          <w:b/>
          <w:sz w:val="24"/>
          <w:szCs w:val="24"/>
          <w:u w:val="single"/>
        </w:rPr>
      </w:pPr>
      <w:r w:rsidRPr="00F97FBA">
        <w:rPr>
          <w:sz w:val="24"/>
          <w:szCs w:val="24"/>
        </w:rPr>
        <w:t>Telecinco</w:t>
      </w:r>
    </w:p>
    <w:p w:rsidR="00F97FBA" w:rsidRPr="00493263" w:rsidRDefault="00F97FBA" w:rsidP="00D95BA6">
      <w:pPr>
        <w:numPr>
          <w:ilvl w:val="0"/>
          <w:numId w:val="14"/>
        </w:numPr>
        <w:jc w:val="both"/>
        <w:rPr>
          <w:b/>
          <w:sz w:val="24"/>
          <w:szCs w:val="24"/>
          <w:u w:val="single"/>
        </w:rPr>
      </w:pPr>
      <w:r w:rsidRPr="00F97FBA">
        <w:rPr>
          <w:sz w:val="24"/>
          <w:szCs w:val="24"/>
        </w:rPr>
        <w:t>Onda Cero</w:t>
      </w:r>
    </w:p>
    <w:p w:rsidR="00493263" w:rsidRDefault="00493263" w:rsidP="00493263">
      <w:pPr>
        <w:jc w:val="both"/>
        <w:rPr>
          <w:sz w:val="24"/>
          <w:szCs w:val="24"/>
        </w:rPr>
      </w:pPr>
    </w:p>
    <w:p w:rsidR="00493263" w:rsidRDefault="00493263" w:rsidP="00493263">
      <w:pPr>
        <w:jc w:val="both"/>
        <w:rPr>
          <w:sz w:val="24"/>
          <w:szCs w:val="24"/>
        </w:rPr>
      </w:pPr>
    </w:p>
    <w:p w:rsidR="00493263" w:rsidRDefault="00493263" w:rsidP="00493263">
      <w:pPr>
        <w:jc w:val="both"/>
        <w:rPr>
          <w:sz w:val="24"/>
          <w:szCs w:val="24"/>
        </w:rPr>
      </w:pPr>
    </w:p>
    <w:p w:rsidR="00493263" w:rsidRDefault="00493263" w:rsidP="00493263">
      <w:pPr>
        <w:jc w:val="both"/>
        <w:rPr>
          <w:sz w:val="24"/>
          <w:szCs w:val="24"/>
        </w:rPr>
      </w:pPr>
    </w:p>
    <w:p w:rsidR="00493263" w:rsidRDefault="00493263" w:rsidP="00493263">
      <w:pPr>
        <w:jc w:val="both"/>
        <w:rPr>
          <w:sz w:val="24"/>
          <w:szCs w:val="24"/>
        </w:rPr>
      </w:pPr>
    </w:p>
    <w:p w:rsidR="00493263" w:rsidRPr="00F97FBA" w:rsidRDefault="00493263" w:rsidP="00493263">
      <w:pPr>
        <w:jc w:val="both"/>
        <w:rPr>
          <w:b/>
          <w:sz w:val="24"/>
          <w:szCs w:val="24"/>
          <w:u w:val="single"/>
        </w:rPr>
      </w:pPr>
    </w:p>
    <w:p w:rsidR="00D95BA6" w:rsidRDefault="00D95BA6" w:rsidP="00D95BA6">
      <w:pPr>
        <w:ind w:left="90"/>
        <w:jc w:val="both"/>
        <w:rPr>
          <w:sz w:val="24"/>
          <w:szCs w:val="24"/>
        </w:rPr>
      </w:pPr>
    </w:p>
    <w:p w:rsidR="00CC2EC3" w:rsidRDefault="004D6763" w:rsidP="00CC2EC3">
      <w:pPr>
        <w:ind w:left="90"/>
        <w:rPr>
          <w:b/>
          <w:color w:val="33753E"/>
          <w:sz w:val="32"/>
          <w:szCs w:val="32"/>
          <w:u w:val="single"/>
        </w:rPr>
      </w:pPr>
      <w:r>
        <w:rPr>
          <w:b/>
          <w:color w:val="33753E"/>
          <w:sz w:val="32"/>
          <w:szCs w:val="32"/>
          <w:u w:val="single"/>
        </w:rPr>
        <w:t>2.16</w:t>
      </w:r>
      <w:r w:rsidR="00CC2EC3">
        <w:rPr>
          <w:b/>
          <w:color w:val="33753E"/>
          <w:sz w:val="32"/>
          <w:szCs w:val="32"/>
          <w:u w:val="single"/>
        </w:rPr>
        <w:t xml:space="preserve">  PREMIOS Y DISTINCIONES ENTREGADOS</w:t>
      </w:r>
    </w:p>
    <w:p w:rsidR="00CC2EC3" w:rsidRDefault="00F97FBA" w:rsidP="00CC2EC3">
      <w:r>
        <w:t xml:space="preserve"> Se celebró la </w:t>
      </w:r>
      <w:r w:rsidR="00CF69B7">
        <w:t>XI</w:t>
      </w:r>
      <w:r w:rsidR="00CC2EC3" w:rsidRPr="00CC2EC3">
        <w:t xml:space="preserve"> Edición de Premios de la Institución ADANER Granada, en el cuales fue premiados los siguientes: </w:t>
      </w:r>
    </w:p>
    <w:p w:rsidR="00F97FBA" w:rsidRDefault="00F97FBA" w:rsidP="00F97FBA">
      <w:pPr>
        <w:pStyle w:val="Prrafodelista"/>
        <w:numPr>
          <w:ilvl w:val="0"/>
          <w:numId w:val="19"/>
        </w:numPr>
      </w:pPr>
      <w:r>
        <w:t>Dª Marina Amado Hernández (Psicóloga voluntaria de ADANER Granada)</w:t>
      </w:r>
    </w:p>
    <w:p w:rsidR="00F97FBA" w:rsidRDefault="00F97FBA" w:rsidP="00F97FBA">
      <w:pPr>
        <w:pStyle w:val="Prrafodelista"/>
        <w:numPr>
          <w:ilvl w:val="0"/>
          <w:numId w:val="19"/>
        </w:numPr>
      </w:pPr>
      <w:r>
        <w:t>Dª Gloria Morata Marín (Nutricionista voluntaria de ADANER Granada)</w:t>
      </w:r>
    </w:p>
    <w:p w:rsidR="00F97FBA" w:rsidRDefault="00F97FBA" w:rsidP="00F97FBA">
      <w:pPr>
        <w:pStyle w:val="Prrafodelista"/>
        <w:numPr>
          <w:ilvl w:val="0"/>
          <w:numId w:val="19"/>
        </w:numPr>
      </w:pPr>
      <w:r>
        <w:t>D. Luis Miguel García Castellano (Director Sucursal Oficina principal CaixaBank)</w:t>
      </w:r>
    </w:p>
    <w:p w:rsidR="00F97FBA" w:rsidRDefault="00F97FBA" w:rsidP="00F97FBA">
      <w:pPr>
        <w:pStyle w:val="Prrafodelista"/>
        <w:numPr>
          <w:ilvl w:val="0"/>
          <w:numId w:val="19"/>
        </w:numPr>
      </w:pPr>
      <w:r>
        <w:t>Unidad Multidisciplinar de la Conducta Alimentaria (ELCA)</w:t>
      </w:r>
    </w:p>
    <w:p w:rsidR="00493263" w:rsidRDefault="00493263" w:rsidP="00493263"/>
    <w:p w:rsidR="00993370" w:rsidRDefault="00F97FBA" w:rsidP="00CC2EC3">
      <w:r>
        <w:t xml:space="preserve"> Este año, de manera excepcional, también se entregaron Placas conmemorativas premiando su trayectoria,  a las siguientes personas:</w:t>
      </w:r>
    </w:p>
    <w:p w:rsidR="00F97FBA" w:rsidRDefault="00F97FBA" w:rsidP="00F97FBA">
      <w:pPr>
        <w:pStyle w:val="Prrafodelista"/>
        <w:numPr>
          <w:ilvl w:val="0"/>
          <w:numId w:val="20"/>
        </w:numPr>
      </w:pPr>
      <w:r>
        <w:t>Eduardo Oblaré Pérez (Presidente ADANER Granada)</w:t>
      </w:r>
    </w:p>
    <w:p w:rsidR="00F97FBA" w:rsidRDefault="00F97FBA" w:rsidP="00F97FBA">
      <w:pPr>
        <w:pStyle w:val="Prrafodelista"/>
        <w:numPr>
          <w:ilvl w:val="0"/>
          <w:numId w:val="20"/>
        </w:numPr>
      </w:pPr>
      <w:r>
        <w:t>Dª María Díaz Rivas (Vicepresidenta ADANER Granada)</w:t>
      </w:r>
    </w:p>
    <w:p w:rsidR="00F97FBA" w:rsidRDefault="00F97FBA" w:rsidP="00F97FBA">
      <w:pPr>
        <w:pStyle w:val="Prrafodelista"/>
        <w:numPr>
          <w:ilvl w:val="0"/>
          <w:numId w:val="20"/>
        </w:numPr>
      </w:pPr>
      <w:r>
        <w:t>Dª Adoración Molero Ontiveros (Vocal ADANER Granada)</w:t>
      </w:r>
    </w:p>
    <w:p w:rsidR="00993370" w:rsidRDefault="00993370" w:rsidP="00CC2EC3"/>
    <w:p w:rsidR="00493263" w:rsidRDefault="00493263" w:rsidP="00CC2EC3"/>
    <w:p w:rsidR="00993370" w:rsidRDefault="002B4DDB" w:rsidP="00CC2EC3">
      <w:r w:rsidRPr="002B4DDB">
        <w:rPr>
          <w:noProof/>
          <w:lang w:eastAsia="es-ES"/>
        </w:rPr>
        <w:drawing>
          <wp:inline distT="0" distB="0" distL="0" distR="0">
            <wp:extent cx="4010025" cy="2686050"/>
            <wp:effectExtent l="19050" t="0" r="9525" b="0"/>
            <wp:docPr id="13" name="9 Imagen" descr="17952980_1449096085146978_115136130752227793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952980_1449096085146978_1151361307522277936_n.jpg"/>
                    <pic:cNvPicPr/>
                  </pic:nvPicPr>
                  <pic:blipFill>
                    <a:blip r:embed="rId31"/>
                    <a:stretch>
                      <a:fillRect/>
                    </a:stretch>
                  </pic:blipFill>
                  <pic:spPr>
                    <a:xfrm>
                      <a:off x="0" y="0"/>
                      <a:ext cx="4013596" cy="2688442"/>
                    </a:xfrm>
                    <a:prstGeom prst="rect">
                      <a:avLst/>
                    </a:prstGeom>
                  </pic:spPr>
                </pic:pic>
              </a:graphicData>
            </a:graphic>
          </wp:inline>
        </w:drawing>
      </w:r>
    </w:p>
    <w:p w:rsidR="00993370" w:rsidRDefault="00993370" w:rsidP="00993370">
      <w:pPr>
        <w:rPr>
          <w:b/>
          <w:color w:val="33753E"/>
          <w:sz w:val="32"/>
          <w:szCs w:val="32"/>
          <w:u w:val="single"/>
        </w:rPr>
      </w:pPr>
      <w:r>
        <w:rPr>
          <w:b/>
          <w:color w:val="33753E"/>
          <w:sz w:val="32"/>
          <w:szCs w:val="32"/>
          <w:u w:val="single"/>
        </w:rPr>
        <w:t xml:space="preserve"> </w:t>
      </w:r>
      <w:bookmarkStart w:id="0" w:name="_Toc475441932"/>
      <w:bookmarkStart w:id="1" w:name="_Toc475445400"/>
      <w:bookmarkStart w:id="2" w:name="_Toc476567268"/>
    </w:p>
    <w:p w:rsidR="00993370" w:rsidRDefault="00993370" w:rsidP="00993370">
      <w:pPr>
        <w:rPr>
          <w:b/>
          <w:color w:val="33753E"/>
          <w:sz w:val="32"/>
          <w:szCs w:val="32"/>
          <w:u w:val="single"/>
        </w:rPr>
      </w:pPr>
    </w:p>
    <w:p w:rsidR="00993370" w:rsidRDefault="00993370" w:rsidP="00993370">
      <w:pPr>
        <w:rPr>
          <w:b/>
          <w:color w:val="33753E"/>
          <w:sz w:val="32"/>
          <w:szCs w:val="32"/>
          <w:u w:val="single"/>
        </w:rPr>
      </w:pPr>
    </w:p>
    <w:p w:rsidR="00993370" w:rsidRDefault="00993370" w:rsidP="00993370">
      <w:pPr>
        <w:rPr>
          <w:b/>
          <w:color w:val="33753E"/>
          <w:sz w:val="32"/>
          <w:szCs w:val="32"/>
          <w:u w:val="single"/>
        </w:rPr>
      </w:pPr>
    </w:p>
    <w:p w:rsidR="00993370" w:rsidRDefault="00993370" w:rsidP="00993370">
      <w:pPr>
        <w:rPr>
          <w:b/>
          <w:color w:val="33753E"/>
          <w:sz w:val="32"/>
          <w:szCs w:val="32"/>
          <w:u w:val="single"/>
        </w:rPr>
      </w:pPr>
    </w:p>
    <w:p w:rsidR="00993370" w:rsidRDefault="00993370" w:rsidP="00993370">
      <w:pPr>
        <w:rPr>
          <w:b/>
          <w:color w:val="33753E"/>
          <w:sz w:val="32"/>
          <w:szCs w:val="32"/>
          <w:u w:val="single"/>
        </w:rPr>
      </w:pPr>
    </w:p>
    <w:p w:rsidR="00993370" w:rsidRDefault="00993370" w:rsidP="00993370">
      <w:pPr>
        <w:rPr>
          <w:b/>
          <w:color w:val="33753E"/>
          <w:sz w:val="32"/>
          <w:szCs w:val="32"/>
          <w:u w:val="single"/>
        </w:rPr>
      </w:pPr>
    </w:p>
    <w:p w:rsidR="00BD75AF" w:rsidRDefault="006D6C8C" w:rsidP="00993370">
      <w:pPr>
        <w:rPr>
          <w:b/>
          <w:color w:val="33753E"/>
          <w:sz w:val="32"/>
          <w:szCs w:val="32"/>
          <w:u w:val="single"/>
        </w:rPr>
      </w:pPr>
      <w:r>
        <w:rPr>
          <w:b/>
          <w:noProof/>
          <w:color w:val="33753E"/>
          <w:sz w:val="32"/>
          <w:szCs w:val="32"/>
          <w:u w:val="single"/>
          <w:lang w:eastAsia="es-ES"/>
        </w:rPr>
        <w:pict>
          <v:rect id="_x0000_s1051" style="position:absolute;margin-left:275.25pt;margin-top:136.4pt;width:341.35pt;height:614.9pt;flip:x;z-index:251697152;mso-wrap-distance-top:7.2pt;mso-wrap-distance-bottom:7.2pt;mso-position-horizontal-relative:page;mso-position-vertical-relative:page;mso-height-relative:margin" o:allowincell="f" fillcolor="#c0504d [3205]" strokecolor="#f2f2f2 [3041]" strokeweight="3pt">
            <v:shadow on="t" type="perspective" color="#622423 [1605]" opacity=".5" offset="1pt" offset2="-1pt"/>
            <v:textbox style="mso-next-textbox:#_x0000_s1051" inset="21.6pt,21.6pt,21.6pt,21.6pt">
              <w:txbxContent>
                <w:p w:rsidR="00316EB7" w:rsidRDefault="00316EB7" w:rsidP="00BD75AF">
                  <w:pPr>
                    <w:jc w:val="center"/>
                    <w:rPr>
                      <w:b/>
                      <w:color w:val="4F6228" w:themeColor="accent3" w:themeShade="80"/>
                      <w:sz w:val="72"/>
                      <w:szCs w:val="72"/>
                    </w:rPr>
                  </w:pPr>
                  <w:r>
                    <w:rPr>
                      <w:b/>
                      <w:color w:val="4F6228" w:themeColor="accent3" w:themeShade="80"/>
                      <w:sz w:val="72"/>
                      <w:szCs w:val="72"/>
                    </w:rPr>
                    <w:t>RESUMEN FINAL</w:t>
                  </w:r>
                </w:p>
                <w:p w:rsidR="00316EB7" w:rsidRPr="00327791" w:rsidRDefault="00316EB7" w:rsidP="00BD75AF">
                  <w:pPr>
                    <w:jc w:val="center"/>
                    <w:rPr>
                      <w:b/>
                      <w:color w:val="4F6228" w:themeColor="accent3" w:themeShade="80"/>
                      <w:sz w:val="72"/>
                      <w:szCs w:val="72"/>
                    </w:rPr>
                  </w:pPr>
                  <w:r>
                    <w:rPr>
                      <w:b/>
                      <w:color w:val="4F6228" w:themeColor="accent3" w:themeShade="80"/>
                      <w:sz w:val="72"/>
                      <w:szCs w:val="72"/>
                    </w:rPr>
                    <w:t>ACTIVIDADES</w:t>
                  </w:r>
                </w:p>
              </w:txbxContent>
            </v:textbox>
            <w10:wrap type="square" anchorx="page" anchory="page"/>
          </v:rect>
        </w:pict>
      </w:r>
    </w:p>
    <w:p w:rsidR="00993370" w:rsidRDefault="00993370" w:rsidP="00993370">
      <w:pPr>
        <w:rPr>
          <w:b/>
          <w:color w:val="33753E"/>
          <w:sz w:val="32"/>
          <w:szCs w:val="32"/>
          <w:u w:val="single"/>
        </w:rPr>
      </w:pPr>
    </w:p>
    <w:p w:rsidR="00CF69B7" w:rsidRDefault="00CF69B7" w:rsidP="00993370">
      <w:pPr>
        <w:rPr>
          <w:b/>
          <w:color w:val="33753E"/>
          <w:sz w:val="32"/>
          <w:szCs w:val="32"/>
          <w:u w:val="single"/>
        </w:rPr>
      </w:pPr>
    </w:p>
    <w:p w:rsidR="00493263" w:rsidRDefault="00493263" w:rsidP="00993370">
      <w:pPr>
        <w:rPr>
          <w:b/>
          <w:color w:val="33753E"/>
          <w:sz w:val="32"/>
          <w:szCs w:val="32"/>
          <w:u w:val="single"/>
        </w:rPr>
      </w:pPr>
    </w:p>
    <w:p w:rsidR="00493263" w:rsidRDefault="00493263" w:rsidP="00993370">
      <w:pPr>
        <w:rPr>
          <w:b/>
          <w:color w:val="33753E"/>
          <w:sz w:val="32"/>
          <w:szCs w:val="32"/>
          <w:u w:val="single"/>
        </w:rPr>
      </w:pPr>
    </w:p>
    <w:p w:rsidR="00493263" w:rsidRDefault="00493263" w:rsidP="00993370">
      <w:pPr>
        <w:rPr>
          <w:b/>
          <w:color w:val="33753E"/>
          <w:sz w:val="32"/>
          <w:szCs w:val="32"/>
          <w:u w:val="single"/>
        </w:rPr>
      </w:pPr>
    </w:p>
    <w:p w:rsidR="00493263" w:rsidRDefault="00493263" w:rsidP="00993370">
      <w:pPr>
        <w:rPr>
          <w:b/>
          <w:color w:val="33753E"/>
          <w:sz w:val="32"/>
          <w:szCs w:val="32"/>
          <w:u w:val="single"/>
        </w:rPr>
      </w:pPr>
    </w:p>
    <w:p w:rsidR="00493263" w:rsidRDefault="00493263" w:rsidP="00993370">
      <w:pPr>
        <w:rPr>
          <w:b/>
          <w:color w:val="33753E"/>
          <w:sz w:val="32"/>
          <w:szCs w:val="32"/>
          <w:u w:val="single"/>
        </w:rPr>
      </w:pPr>
    </w:p>
    <w:p w:rsidR="00493263" w:rsidRDefault="00493263" w:rsidP="00993370">
      <w:pPr>
        <w:rPr>
          <w:b/>
          <w:color w:val="33753E"/>
          <w:sz w:val="32"/>
          <w:szCs w:val="32"/>
          <w:u w:val="single"/>
        </w:rPr>
      </w:pPr>
    </w:p>
    <w:p w:rsidR="00493263" w:rsidRDefault="00493263" w:rsidP="00993370">
      <w:pPr>
        <w:rPr>
          <w:b/>
          <w:color w:val="33753E"/>
          <w:sz w:val="32"/>
          <w:szCs w:val="32"/>
          <w:u w:val="single"/>
        </w:rPr>
      </w:pPr>
    </w:p>
    <w:p w:rsidR="00493263" w:rsidRDefault="00493263" w:rsidP="00993370">
      <w:pPr>
        <w:rPr>
          <w:b/>
          <w:color w:val="33753E"/>
          <w:sz w:val="32"/>
          <w:szCs w:val="32"/>
          <w:u w:val="single"/>
        </w:rPr>
      </w:pPr>
    </w:p>
    <w:p w:rsidR="00493263" w:rsidRDefault="00493263" w:rsidP="00993370">
      <w:pPr>
        <w:rPr>
          <w:b/>
          <w:color w:val="33753E"/>
          <w:sz w:val="32"/>
          <w:szCs w:val="32"/>
          <w:u w:val="single"/>
        </w:rPr>
      </w:pPr>
    </w:p>
    <w:p w:rsidR="00493263" w:rsidRDefault="00493263" w:rsidP="00993370">
      <w:pPr>
        <w:rPr>
          <w:b/>
          <w:color w:val="33753E"/>
          <w:sz w:val="32"/>
          <w:szCs w:val="32"/>
          <w:u w:val="single"/>
        </w:rPr>
      </w:pPr>
    </w:p>
    <w:p w:rsidR="00493263" w:rsidRDefault="00493263" w:rsidP="00993370">
      <w:pPr>
        <w:rPr>
          <w:b/>
          <w:color w:val="33753E"/>
          <w:sz w:val="32"/>
          <w:szCs w:val="32"/>
          <w:u w:val="single"/>
        </w:rPr>
      </w:pPr>
    </w:p>
    <w:p w:rsidR="00493263" w:rsidRDefault="00493263" w:rsidP="00993370">
      <w:pPr>
        <w:rPr>
          <w:b/>
          <w:color w:val="33753E"/>
          <w:sz w:val="32"/>
          <w:szCs w:val="32"/>
          <w:u w:val="single"/>
        </w:rPr>
      </w:pPr>
    </w:p>
    <w:bookmarkEnd w:id="0"/>
    <w:bookmarkEnd w:id="1"/>
    <w:bookmarkEnd w:id="2"/>
    <w:p w:rsidR="00BD75AF" w:rsidRDefault="006D6C8C" w:rsidP="00993370">
      <w:pPr>
        <w:ind w:left="90"/>
        <w:rPr>
          <w:b/>
          <w:color w:val="33753E"/>
          <w:sz w:val="32"/>
          <w:szCs w:val="32"/>
          <w:u w:val="single"/>
        </w:rPr>
      </w:pPr>
      <w:r>
        <w:rPr>
          <w:b/>
          <w:noProof/>
          <w:color w:val="33753E"/>
          <w:sz w:val="32"/>
          <w:szCs w:val="32"/>
          <w:u w:val="single"/>
          <w:lang w:eastAsia="es-ES"/>
        </w:rPr>
        <w:pict>
          <v:rect id="_x0000_s1052" style="position:absolute;left:0;text-align:left;margin-left:287.25pt;margin-top:148.4pt;width:341.35pt;height:614.9pt;flip:x;z-index:251698176;mso-wrap-distance-top:7.2pt;mso-wrap-distance-bottom:7.2pt;mso-position-horizontal-relative:page;mso-position-vertical-relative:page;mso-height-relative:margin" o:allowincell="f" fillcolor="#c0504d [3205]" strokecolor="#f2f2f2 [3041]" strokeweight="3pt">
            <v:shadow on="t" type="perspective" color="#622423 [1605]" opacity=".5" offset="1pt" offset2="-1pt"/>
            <v:textbox style="mso-next-textbox:#_x0000_s1052" inset="21.6pt,21.6pt,21.6pt,21.6pt">
              <w:txbxContent>
                <w:p w:rsidR="00D876ED" w:rsidRDefault="00D876ED" w:rsidP="00D876ED">
                  <w:pPr>
                    <w:jc w:val="center"/>
                    <w:rPr>
                      <w:b/>
                      <w:color w:val="4F6228" w:themeColor="accent3" w:themeShade="80"/>
                      <w:sz w:val="72"/>
                      <w:szCs w:val="72"/>
                    </w:rPr>
                  </w:pPr>
                </w:p>
                <w:p w:rsidR="00D876ED" w:rsidRPr="00327791" w:rsidRDefault="00D876ED" w:rsidP="00D876ED">
                  <w:pPr>
                    <w:rPr>
                      <w:b/>
                      <w:color w:val="4F6228" w:themeColor="accent3" w:themeShade="80"/>
                      <w:sz w:val="72"/>
                      <w:szCs w:val="72"/>
                    </w:rPr>
                  </w:pPr>
                  <w:r>
                    <w:rPr>
                      <w:b/>
                      <w:color w:val="4F6228" w:themeColor="accent3" w:themeShade="80"/>
                      <w:sz w:val="72"/>
                      <w:szCs w:val="72"/>
                    </w:rPr>
                    <w:t>ANEXOS</w:t>
                  </w:r>
                </w:p>
              </w:txbxContent>
            </v:textbox>
            <w10:wrap type="square" anchorx="page" anchory="page"/>
          </v:rect>
        </w:pict>
      </w:r>
    </w:p>
    <w:p w:rsidR="00BD75AF" w:rsidRDefault="00BD75AF" w:rsidP="00993370">
      <w:pPr>
        <w:ind w:left="90"/>
        <w:rPr>
          <w:b/>
          <w:color w:val="33753E"/>
          <w:sz w:val="32"/>
          <w:szCs w:val="32"/>
          <w:u w:val="single"/>
        </w:rPr>
      </w:pPr>
    </w:p>
    <w:p w:rsidR="0057564F" w:rsidRDefault="0057564F" w:rsidP="00CC2EC3"/>
    <w:p w:rsidR="0057564F" w:rsidRPr="0057564F" w:rsidRDefault="0057564F" w:rsidP="0057564F">
      <w:pPr>
        <w:pStyle w:val="Ttulo2"/>
        <w:rPr>
          <w:color w:val="76B531"/>
          <w:lang w:val="es-ES_tradnl"/>
        </w:rPr>
      </w:pPr>
      <w:bookmarkStart w:id="3" w:name="_Toc476567270"/>
      <w:r w:rsidRPr="0057564F">
        <w:rPr>
          <w:color w:val="76B531"/>
          <w:lang w:val="es-ES_tradnl"/>
        </w:rPr>
        <w:t>ANEXO 1. MARCAPÁGINAS CALENDARIO 201</w:t>
      </w:r>
      <w:bookmarkEnd w:id="3"/>
      <w:r w:rsidR="007764D4">
        <w:rPr>
          <w:color w:val="76B531"/>
          <w:lang w:val="es-ES_tradnl"/>
        </w:rPr>
        <w:t>7</w:t>
      </w:r>
      <w:r w:rsidR="00D12897">
        <w:rPr>
          <w:color w:val="76B531"/>
          <w:lang w:val="es-ES_tradnl"/>
        </w:rPr>
        <w:t>/2018</w:t>
      </w:r>
    </w:p>
    <w:p w:rsidR="0057564F" w:rsidRPr="00681A43" w:rsidRDefault="0057564F" w:rsidP="0057564F">
      <w:pPr>
        <w:rPr>
          <w:sz w:val="24"/>
          <w:szCs w:val="24"/>
          <w:lang w:val="es-ES_tradnl"/>
        </w:rPr>
      </w:pPr>
    </w:p>
    <w:p w:rsidR="0057564F" w:rsidRDefault="007764D4" w:rsidP="0057564F">
      <w:pPr>
        <w:rPr>
          <w:b/>
          <w:sz w:val="24"/>
          <w:szCs w:val="24"/>
          <w:lang w:val="es-ES_tradnl"/>
        </w:rPr>
      </w:pPr>
      <w:r>
        <w:rPr>
          <w:b/>
          <w:noProof/>
          <w:sz w:val="24"/>
          <w:szCs w:val="24"/>
          <w:lang w:eastAsia="es-ES"/>
        </w:rPr>
        <w:drawing>
          <wp:inline distT="0" distB="0" distL="0" distR="0">
            <wp:extent cx="4286250" cy="6065466"/>
            <wp:effectExtent l="19050" t="0" r="0" b="0"/>
            <wp:docPr id="3" name="2 Imagen" descr="PASAPAGIN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SAPAGINAS.jpg"/>
                    <pic:cNvPicPr/>
                  </pic:nvPicPr>
                  <pic:blipFill>
                    <a:blip r:embed="rId32" cstate="print"/>
                    <a:stretch>
                      <a:fillRect/>
                    </a:stretch>
                  </pic:blipFill>
                  <pic:spPr>
                    <a:xfrm>
                      <a:off x="0" y="0"/>
                      <a:ext cx="4287676" cy="6067483"/>
                    </a:xfrm>
                    <a:prstGeom prst="rect">
                      <a:avLst/>
                    </a:prstGeom>
                  </pic:spPr>
                </pic:pic>
              </a:graphicData>
            </a:graphic>
          </wp:inline>
        </w:drawing>
      </w:r>
    </w:p>
    <w:p w:rsidR="0057564F" w:rsidRDefault="0057564F" w:rsidP="0057564F">
      <w:pPr>
        <w:rPr>
          <w:b/>
          <w:sz w:val="24"/>
          <w:szCs w:val="24"/>
          <w:lang w:val="es-ES_tradnl"/>
        </w:rPr>
      </w:pPr>
    </w:p>
    <w:p w:rsidR="0057564F" w:rsidRDefault="0057564F" w:rsidP="0057564F">
      <w:pPr>
        <w:rPr>
          <w:b/>
          <w:sz w:val="24"/>
          <w:szCs w:val="24"/>
          <w:lang w:val="es-ES_tradnl"/>
        </w:rPr>
      </w:pPr>
    </w:p>
    <w:p w:rsidR="0057564F" w:rsidRDefault="0057564F" w:rsidP="0057564F">
      <w:pPr>
        <w:rPr>
          <w:b/>
          <w:sz w:val="24"/>
          <w:szCs w:val="24"/>
          <w:lang w:val="es-ES_tradnl"/>
        </w:rPr>
      </w:pPr>
    </w:p>
    <w:p w:rsidR="0057564F" w:rsidRDefault="0057564F" w:rsidP="0057564F">
      <w:pPr>
        <w:rPr>
          <w:b/>
          <w:sz w:val="24"/>
          <w:szCs w:val="24"/>
          <w:lang w:val="es-ES_tradnl"/>
        </w:rPr>
      </w:pPr>
    </w:p>
    <w:p w:rsidR="00901C7D" w:rsidRDefault="00901C7D" w:rsidP="0057564F">
      <w:pPr>
        <w:rPr>
          <w:b/>
          <w:sz w:val="24"/>
          <w:szCs w:val="24"/>
          <w:lang w:val="es-ES_tradnl"/>
        </w:rPr>
      </w:pPr>
    </w:p>
    <w:p w:rsidR="00901C7D" w:rsidRDefault="00901C7D" w:rsidP="0057564F">
      <w:pPr>
        <w:rPr>
          <w:b/>
          <w:sz w:val="24"/>
          <w:szCs w:val="24"/>
          <w:lang w:val="es-ES_tradnl"/>
        </w:rPr>
      </w:pPr>
    </w:p>
    <w:p w:rsidR="00901C7D" w:rsidRDefault="00901C7D" w:rsidP="0057564F">
      <w:pPr>
        <w:rPr>
          <w:b/>
          <w:sz w:val="24"/>
          <w:szCs w:val="24"/>
          <w:lang w:val="es-ES_tradnl"/>
        </w:rPr>
      </w:pPr>
    </w:p>
    <w:p w:rsidR="0057564F" w:rsidRPr="007764D4" w:rsidRDefault="0057564F" w:rsidP="0057564F">
      <w:pPr>
        <w:pStyle w:val="Ttulo2"/>
        <w:rPr>
          <w:color w:val="76B531"/>
          <w:lang w:val="es-ES_tradnl"/>
        </w:rPr>
      </w:pPr>
      <w:bookmarkStart w:id="4" w:name="_Toc476567271"/>
      <w:r w:rsidRPr="007764D4">
        <w:rPr>
          <w:color w:val="76B531"/>
          <w:lang w:val="es-ES_tradnl"/>
        </w:rPr>
        <w:t xml:space="preserve">ANEXO 2. </w:t>
      </w:r>
      <w:r w:rsidRPr="007764D4">
        <w:rPr>
          <w:color w:val="76B531"/>
        </w:rPr>
        <w:t>Cartel de información</w:t>
      </w:r>
      <w:r w:rsidRPr="007764D4">
        <w:rPr>
          <w:color w:val="76B531"/>
          <w:lang w:val="es-ES_tradnl"/>
        </w:rPr>
        <w:t xml:space="preserve"> ADANER Granada</w:t>
      </w:r>
      <w:bookmarkEnd w:id="4"/>
    </w:p>
    <w:p w:rsidR="0057564F" w:rsidRDefault="0057564F" w:rsidP="0057564F">
      <w:pPr>
        <w:rPr>
          <w:b/>
          <w:sz w:val="24"/>
          <w:szCs w:val="24"/>
          <w:lang w:val="es-ES_tradnl"/>
        </w:rPr>
      </w:pPr>
      <w:r>
        <w:rPr>
          <w:b/>
          <w:noProof/>
          <w:sz w:val="24"/>
          <w:szCs w:val="24"/>
          <w:lang w:eastAsia="es-ES"/>
        </w:rPr>
        <w:drawing>
          <wp:inline distT="0" distB="0" distL="0" distR="0">
            <wp:extent cx="9525" cy="9525"/>
            <wp:effectExtent l="0" t="0" r="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3"/>
                    <a:srcRect/>
                    <a:stretch>
                      <a:fillRect/>
                    </a:stretch>
                  </pic:blipFill>
                  <pic:spPr bwMode="auto">
                    <a:xfrm>
                      <a:off x="0" y="0"/>
                      <a:ext cx="9525" cy="9525"/>
                    </a:xfrm>
                    <a:prstGeom prst="rect">
                      <a:avLst/>
                    </a:prstGeom>
                    <a:noFill/>
                    <a:ln w="9525">
                      <a:noFill/>
                      <a:miter lim="800000"/>
                      <a:headEnd/>
                      <a:tailEnd/>
                    </a:ln>
                  </pic:spPr>
                </pic:pic>
              </a:graphicData>
            </a:graphic>
          </wp:inline>
        </w:drawing>
      </w:r>
      <w:r>
        <w:rPr>
          <w:b/>
          <w:noProof/>
          <w:sz w:val="24"/>
          <w:szCs w:val="24"/>
          <w:lang w:eastAsia="es-ES"/>
        </w:rPr>
        <w:drawing>
          <wp:inline distT="0" distB="0" distL="0" distR="0">
            <wp:extent cx="5934075" cy="7743825"/>
            <wp:effectExtent l="19050" t="0" r="9525" b="0"/>
            <wp:docPr id="68" name="Imagen 68" descr="Azul Globos-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Azul Globos-001"/>
                    <pic:cNvPicPr>
                      <a:picLocks noChangeAspect="1" noChangeArrowheads="1"/>
                    </pic:cNvPicPr>
                  </pic:nvPicPr>
                  <pic:blipFill>
                    <a:blip r:embed="rId34" cstate="print"/>
                    <a:srcRect/>
                    <a:stretch>
                      <a:fillRect/>
                    </a:stretch>
                  </pic:blipFill>
                  <pic:spPr bwMode="auto">
                    <a:xfrm>
                      <a:off x="0" y="0"/>
                      <a:ext cx="5934075" cy="7743825"/>
                    </a:xfrm>
                    <a:prstGeom prst="rect">
                      <a:avLst/>
                    </a:prstGeom>
                    <a:noFill/>
                    <a:ln w="9525">
                      <a:noFill/>
                      <a:miter lim="800000"/>
                      <a:headEnd/>
                      <a:tailEnd/>
                    </a:ln>
                  </pic:spPr>
                </pic:pic>
              </a:graphicData>
            </a:graphic>
          </wp:inline>
        </w:drawing>
      </w:r>
    </w:p>
    <w:p w:rsidR="0057564F" w:rsidRDefault="0057564F" w:rsidP="0057564F">
      <w:pPr>
        <w:rPr>
          <w:b/>
          <w:sz w:val="24"/>
          <w:szCs w:val="24"/>
          <w:lang w:val="es-ES_tradnl"/>
        </w:rPr>
      </w:pPr>
    </w:p>
    <w:p w:rsidR="00095FD5" w:rsidRPr="00095FD5" w:rsidRDefault="00095FD5" w:rsidP="00095FD5">
      <w:pPr>
        <w:pStyle w:val="Ttulo2"/>
        <w:rPr>
          <w:color w:val="76B531"/>
          <w:lang w:val="es-ES_tradnl"/>
        </w:rPr>
      </w:pPr>
      <w:bookmarkStart w:id="5" w:name="_Toc476567272"/>
      <w:r w:rsidRPr="00095FD5">
        <w:rPr>
          <w:color w:val="76B531"/>
          <w:lang w:val="es-ES_tradnl"/>
        </w:rPr>
        <w:t>ANEXO 3. Cartel de la Escuela de Padres ADANER Granada</w:t>
      </w:r>
      <w:bookmarkEnd w:id="5"/>
    </w:p>
    <w:p w:rsidR="00095FD5" w:rsidRDefault="00095FD5" w:rsidP="00095FD5">
      <w:pPr>
        <w:rPr>
          <w:b/>
          <w:sz w:val="24"/>
          <w:szCs w:val="24"/>
          <w:lang w:val="es-ES_tradnl"/>
        </w:rPr>
      </w:pPr>
    </w:p>
    <w:p w:rsidR="0057564F" w:rsidRDefault="00095FD5" w:rsidP="00095FD5">
      <w:r>
        <w:rPr>
          <w:b/>
          <w:noProof/>
          <w:sz w:val="24"/>
          <w:szCs w:val="24"/>
          <w:lang w:eastAsia="es-ES"/>
        </w:rPr>
        <w:drawing>
          <wp:inline distT="0" distB="0" distL="0" distR="0">
            <wp:extent cx="5053126" cy="6829425"/>
            <wp:effectExtent l="19050" t="0" r="0" b="0"/>
            <wp:docPr id="94" name="Imagen 94" descr="Verde Padres-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Verde Padres-1-001"/>
                    <pic:cNvPicPr>
                      <a:picLocks noChangeAspect="1" noChangeArrowheads="1"/>
                    </pic:cNvPicPr>
                  </pic:nvPicPr>
                  <pic:blipFill>
                    <a:blip r:embed="rId35" cstate="print"/>
                    <a:srcRect/>
                    <a:stretch>
                      <a:fillRect/>
                    </a:stretch>
                  </pic:blipFill>
                  <pic:spPr bwMode="auto">
                    <a:xfrm>
                      <a:off x="0" y="0"/>
                      <a:ext cx="5053126" cy="6829425"/>
                    </a:xfrm>
                    <a:prstGeom prst="rect">
                      <a:avLst/>
                    </a:prstGeom>
                    <a:noFill/>
                    <a:ln w="9525">
                      <a:noFill/>
                      <a:miter lim="800000"/>
                      <a:headEnd/>
                      <a:tailEnd/>
                    </a:ln>
                  </pic:spPr>
                </pic:pic>
              </a:graphicData>
            </a:graphic>
          </wp:inline>
        </w:drawing>
      </w:r>
    </w:p>
    <w:p w:rsidR="0057564F" w:rsidRDefault="0057564F" w:rsidP="0057564F"/>
    <w:p w:rsidR="0057564F" w:rsidRDefault="0057564F" w:rsidP="0057564F"/>
    <w:p w:rsidR="00095FD5" w:rsidRDefault="00095FD5" w:rsidP="0057564F"/>
    <w:p w:rsidR="00095FD5" w:rsidRPr="00095FD5" w:rsidRDefault="00095FD5" w:rsidP="00095FD5">
      <w:pPr>
        <w:pStyle w:val="Ttulo2"/>
        <w:rPr>
          <w:color w:val="76B531"/>
          <w:lang w:val="es-ES_tradnl"/>
        </w:rPr>
      </w:pPr>
      <w:bookmarkStart w:id="6" w:name="_Toc476567273"/>
      <w:r>
        <w:rPr>
          <w:color w:val="76B531"/>
          <w:lang w:val="es-ES_tradnl"/>
        </w:rPr>
        <w:lastRenderedPageBreak/>
        <w:t>ANEXO 4</w:t>
      </w:r>
      <w:r w:rsidRPr="00095FD5">
        <w:rPr>
          <w:color w:val="76B531"/>
          <w:lang w:val="es-ES_tradnl"/>
        </w:rPr>
        <w:t>. Tríptico de Trastornos de la Conducta Alimentaria ADANER Granada</w:t>
      </w:r>
      <w:bookmarkEnd w:id="6"/>
    </w:p>
    <w:p w:rsidR="00095FD5" w:rsidRPr="00095FD5" w:rsidRDefault="00095FD5" w:rsidP="00095FD5">
      <w:pPr>
        <w:rPr>
          <w:b/>
          <w:color w:val="76B531"/>
          <w:sz w:val="24"/>
          <w:szCs w:val="24"/>
          <w:lang w:val="es-ES_tradnl"/>
        </w:rPr>
      </w:pPr>
      <w:r w:rsidRPr="00095FD5">
        <w:rPr>
          <w:b/>
          <w:color w:val="76B531"/>
          <w:sz w:val="24"/>
          <w:szCs w:val="24"/>
          <w:lang w:val="es-ES_tradnl"/>
        </w:rPr>
        <w:t xml:space="preserve">                 </w:t>
      </w:r>
    </w:p>
    <w:p w:rsidR="00095FD5" w:rsidRDefault="00095FD5" w:rsidP="00095FD5">
      <w:pPr>
        <w:rPr>
          <w:b/>
          <w:sz w:val="24"/>
          <w:szCs w:val="24"/>
          <w:lang w:val="es-ES_tradnl"/>
        </w:rPr>
      </w:pPr>
      <w:r>
        <w:rPr>
          <w:b/>
          <w:noProof/>
          <w:sz w:val="24"/>
          <w:szCs w:val="24"/>
          <w:lang w:eastAsia="es-ES"/>
        </w:rPr>
        <w:drawing>
          <wp:inline distT="0" distB="0" distL="0" distR="0">
            <wp:extent cx="6286500" cy="3781425"/>
            <wp:effectExtent l="19050" t="0" r="0" b="0"/>
            <wp:docPr id="99" name="Imagen 99" descr="TRIPT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TRIPTICO"/>
                    <pic:cNvPicPr>
                      <a:picLocks noChangeAspect="1" noChangeArrowheads="1"/>
                    </pic:cNvPicPr>
                  </pic:nvPicPr>
                  <pic:blipFill>
                    <a:blip r:embed="rId36" cstate="print"/>
                    <a:srcRect/>
                    <a:stretch>
                      <a:fillRect/>
                    </a:stretch>
                  </pic:blipFill>
                  <pic:spPr bwMode="auto">
                    <a:xfrm>
                      <a:off x="0" y="0"/>
                      <a:ext cx="6286500" cy="3781425"/>
                    </a:xfrm>
                    <a:prstGeom prst="rect">
                      <a:avLst/>
                    </a:prstGeom>
                    <a:noFill/>
                    <a:ln w="9525">
                      <a:noFill/>
                      <a:miter lim="800000"/>
                      <a:headEnd/>
                      <a:tailEnd/>
                    </a:ln>
                  </pic:spPr>
                </pic:pic>
              </a:graphicData>
            </a:graphic>
          </wp:inline>
        </w:drawing>
      </w:r>
    </w:p>
    <w:p w:rsidR="00095FD5" w:rsidRDefault="00095FD5" w:rsidP="00095FD5">
      <w:pPr>
        <w:rPr>
          <w:b/>
          <w:sz w:val="24"/>
          <w:szCs w:val="24"/>
          <w:lang w:val="es-ES_tradnl"/>
        </w:rPr>
      </w:pPr>
      <w:r>
        <w:rPr>
          <w:b/>
          <w:noProof/>
          <w:sz w:val="24"/>
          <w:szCs w:val="24"/>
          <w:lang w:eastAsia="es-ES"/>
        </w:rPr>
        <w:drawing>
          <wp:anchor distT="0" distB="0" distL="114300" distR="114300" simplePos="0" relativeHeight="251699200" behindDoc="0" locked="0" layoutInCell="1" allowOverlap="1">
            <wp:simplePos x="0" y="0"/>
            <wp:positionH relativeFrom="column">
              <wp:posOffset>-89535</wp:posOffset>
            </wp:positionH>
            <wp:positionV relativeFrom="paragraph">
              <wp:posOffset>283210</wp:posOffset>
            </wp:positionV>
            <wp:extent cx="6057900" cy="2962275"/>
            <wp:effectExtent l="19050" t="0" r="0" b="0"/>
            <wp:wrapThrough wrapText="bothSides">
              <wp:wrapPolygon edited="0">
                <wp:start x="-68" y="0"/>
                <wp:lineTo x="-68" y="21531"/>
                <wp:lineTo x="21600" y="21531"/>
                <wp:lineTo x="21600" y="0"/>
                <wp:lineTo x="-68" y="0"/>
              </wp:wrapPolygon>
            </wp:wrapThrough>
            <wp:docPr id="12" name="Imagen 100" descr="TRIPT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TRIPTICO"/>
                    <pic:cNvPicPr>
                      <a:picLocks noChangeAspect="1" noChangeArrowheads="1"/>
                    </pic:cNvPicPr>
                  </pic:nvPicPr>
                  <pic:blipFill>
                    <a:blip r:embed="rId37" cstate="print"/>
                    <a:srcRect/>
                    <a:stretch>
                      <a:fillRect/>
                    </a:stretch>
                  </pic:blipFill>
                  <pic:spPr bwMode="auto">
                    <a:xfrm>
                      <a:off x="0" y="0"/>
                      <a:ext cx="6057900" cy="2962275"/>
                    </a:xfrm>
                    <a:prstGeom prst="rect">
                      <a:avLst/>
                    </a:prstGeom>
                    <a:noFill/>
                    <a:ln w="9525">
                      <a:noFill/>
                      <a:miter lim="800000"/>
                      <a:headEnd/>
                      <a:tailEnd/>
                    </a:ln>
                  </pic:spPr>
                </pic:pic>
              </a:graphicData>
            </a:graphic>
          </wp:anchor>
        </w:drawing>
      </w:r>
    </w:p>
    <w:p w:rsidR="00095FD5" w:rsidRDefault="00095FD5" w:rsidP="00095FD5">
      <w:pPr>
        <w:rPr>
          <w:b/>
          <w:sz w:val="24"/>
          <w:szCs w:val="24"/>
          <w:lang w:val="es-ES_tradnl"/>
        </w:rPr>
      </w:pPr>
    </w:p>
    <w:p w:rsidR="00095FD5" w:rsidRDefault="00095FD5" w:rsidP="00095FD5">
      <w:pPr>
        <w:rPr>
          <w:b/>
          <w:sz w:val="24"/>
          <w:szCs w:val="24"/>
          <w:lang w:val="es-ES_tradnl"/>
        </w:rPr>
      </w:pPr>
    </w:p>
    <w:p w:rsidR="00095FD5" w:rsidRDefault="00095FD5" w:rsidP="00095FD5"/>
    <w:p w:rsidR="00103219" w:rsidRDefault="00103219" w:rsidP="00095FD5">
      <w:r>
        <w:rPr>
          <w:b/>
          <w:noProof/>
          <w:sz w:val="24"/>
          <w:szCs w:val="24"/>
          <w:lang w:eastAsia="es-ES"/>
        </w:rPr>
        <w:drawing>
          <wp:anchor distT="0" distB="0" distL="114300" distR="114300" simplePos="0" relativeHeight="251700224" behindDoc="0" locked="0" layoutInCell="1" allowOverlap="1">
            <wp:simplePos x="0" y="0"/>
            <wp:positionH relativeFrom="column">
              <wp:posOffset>15240</wp:posOffset>
            </wp:positionH>
            <wp:positionV relativeFrom="paragraph">
              <wp:posOffset>-3810</wp:posOffset>
            </wp:positionV>
            <wp:extent cx="5400675" cy="3819525"/>
            <wp:effectExtent l="19050" t="0" r="9525" b="0"/>
            <wp:wrapThrough wrapText="bothSides">
              <wp:wrapPolygon edited="0">
                <wp:start x="-76" y="0"/>
                <wp:lineTo x="-76" y="21546"/>
                <wp:lineTo x="21638" y="21546"/>
                <wp:lineTo x="21638" y="0"/>
                <wp:lineTo x="-76" y="0"/>
              </wp:wrapPolygon>
            </wp:wrapThrough>
            <wp:docPr id="113" name="Imagen 113" descr="TRIPT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TRIPTICO"/>
                    <pic:cNvPicPr>
                      <a:picLocks noChangeAspect="1" noChangeArrowheads="1"/>
                    </pic:cNvPicPr>
                  </pic:nvPicPr>
                  <pic:blipFill>
                    <a:blip r:embed="rId38" cstate="print"/>
                    <a:srcRect/>
                    <a:stretch>
                      <a:fillRect/>
                    </a:stretch>
                  </pic:blipFill>
                  <pic:spPr bwMode="auto">
                    <a:xfrm>
                      <a:off x="0" y="0"/>
                      <a:ext cx="5400675" cy="3819525"/>
                    </a:xfrm>
                    <a:prstGeom prst="rect">
                      <a:avLst/>
                    </a:prstGeom>
                    <a:noFill/>
                    <a:ln w="9525">
                      <a:noFill/>
                      <a:miter lim="800000"/>
                      <a:headEnd/>
                      <a:tailEnd/>
                    </a:ln>
                  </pic:spPr>
                </pic:pic>
              </a:graphicData>
            </a:graphic>
          </wp:anchor>
        </w:drawing>
      </w:r>
    </w:p>
    <w:p w:rsidR="0057564F" w:rsidRDefault="0057564F" w:rsidP="0057564F"/>
    <w:p w:rsidR="00103219" w:rsidRDefault="00103219" w:rsidP="0057564F"/>
    <w:p w:rsidR="00103219" w:rsidRDefault="00103219" w:rsidP="0057564F"/>
    <w:p w:rsidR="00103219" w:rsidRDefault="00103219" w:rsidP="0057564F"/>
    <w:p w:rsidR="00103219" w:rsidRDefault="00103219" w:rsidP="0057564F"/>
    <w:p w:rsidR="00103219" w:rsidRDefault="00103219" w:rsidP="0057564F"/>
    <w:p w:rsidR="00103219" w:rsidRDefault="00103219" w:rsidP="0057564F"/>
    <w:p w:rsidR="00103219" w:rsidRDefault="00103219" w:rsidP="0057564F"/>
    <w:p w:rsidR="00103219" w:rsidRDefault="00103219" w:rsidP="0057564F"/>
    <w:p w:rsidR="00103219" w:rsidRDefault="00103219" w:rsidP="0057564F"/>
    <w:p w:rsidR="00103219" w:rsidRDefault="00103219" w:rsidP="0057564F"/>
    <w:p w:rsidR="00103219" w:rsidRDefault="00103219" w:rsidP="0057564F"/>
    <w:p w:rsidR="00103219" w:rsidRDefault="00103219" w:rsidP="0057564F"/>
    <w:p w:rsidR="00103219" w:rsidRPr="00103219" w:rsidRDefault="00103219" w:rsidP="0057564F">
      <w:pPr>
        <w:rPr>
          <w:color w:val="76B531"/>
        </w:rPr>
      </w:pPr>
    </w:p>
    <w:p w:rsidR="00103219" w:rsidRPr="00103219" w:rsidRDefault="00103219" w:rsidP="00103219">
      <w:pPr>
        <w:pStyle w:val="Ttulo2"/>
        <w:rPr>
          <w:color w:val="76B531"/>
          <w:lang w:val="es-ES_tradnl"/>
        </w:rPr>
      </w:pPr>
      <w:bookmarkStart w:id="7" w:name="_Toc476567274"/>
      <w:r w:rsidRPr="00103219">
        <w:rPr>
          <w:color w:val="76B531"/>
          <w:lang w:val="es-ES_tradnl"/>
        </w:rPr>
        <w:t>ANEXO</w:t>
      </w:r>
      <w:r w:rsidR="00A15220">
        <w:rPr>
          <w:color w:val="76B531"/>
          <w:lang w:val="es-ES_tradnl"/>
        </w:rPr>
        <w:t xml:space="preserve"> </w:t>
      </w:r>
      <w:r>
        <w:rPr>
          <w:color w:val="76B531"/>
          <w:lang w:val="es-ES_tradnl"/>
        </w:rPr>
        <w:t>5</w:t>
      </w:r>
      <w:r w:rsidRPr="00103219">
        <w:rPr>
          <w:color w:val="76B531"/>
          <w:lang w:val="es-ES_tradnl"/>
        </w:rPr>
        <w:t>. Tríptico de los Campamentos Terapéuticos de verano e invierno ADANER Granada</w:t>
      </w:r>
      <w:bookmarkEnd w:id="7"/>
    </w:p>
    <w:p w:rsidR="00103219" w:rsidRDefault="00103219" w:rsidP="00103219">
      <w:pPr>
        <w:rPr>
          <w:b/>
          <w:sz w:val="24"/>
          <w:szCs w:val="24"/>
          <w:lang w:val="es-ES_tradnl"/>
        </w:rPr>
      </w:pPr>
    </w:p>
    <w:p w:rsidR="00103219" w:rsidRDefault="00103219" w:rsidP="00103219">
      <w:pPr>
        <w:rPr>
          <w:b/>
          <w:sz w:val="24"/>
          <w:szCs w:val="24"/>
          <w:lang w:val="es-ES_tradnl"/>
        </w:rPr>
      </w:pPr>
      <w:r>
        <w:rPr>
          <w:b/>
          <w:noProof/>
          <w:sz w:val="24"/>
          <w:szCs w:val="24"/>
          <w:lang w:eastAsia="es-ES"/>
        </w:rPr>
        <w:drawing>
          <wp:anchor distT="0" distB="0" distL="114300" distR="114300" simplePos="0" relativeHeight="251701248" behindDoc="0" locked="0" layoutInCell="1" allowOverlap="1">
            <wp:simplePos x="0" y="0"/>
            <wp:positionH relativeFrom="column">
              <wp:posOffset>-661035</wp:posOffset>
            </wp:positionH>
            <wp:positionV relativeFrom="paragraph">
              <wp:posOffset>337185</wp:posOffset>
            </wp:positionV>
            <wp:extent cx="6477000" cy="4019550"/>
            <wp:effectExtent l="19050" t="0" r="0" b="0"/>
            <wp:wrapThrough wrapText="bothSides">
              <wp:wrapPolygon edited="0">
                <wp:start x="-64" y="0"/>
                <wp:lineTo x="-64" y="21498"/>
                <wp:lineTo x="21600" y="21498"/>
                <wp:lineTo x="21600" y="0"/>
                <wp:lineTo x="-64" y="0"/>
              </wp:wrapPolygon>
            </wp:wrapThrough>
            <wp:docPr id="116" name="Imagen 116" descr="Triptico-2015-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Triptico-2015-001"/>
                    <pic:cNvPicPr>
                      <a:picLocks noChangeAspect="1" noChangeArrowheads="1"/>
                    </pic:cNvPicPr>
                  </pic:nvPicPr>
                  <pic:blipFill>
                    <a:blip r:embed="rId39" cstate="print"/>
                    <a:srcRect/>
                    <a:stretch>
                      <a:fillRect/>
                    </a:stretch>
                  </pic:blipFill>
                  <pic:spPr bwMode="auto">
                    <a:xfrm>
                      <a:off x="0" y="0"/>
                      <a:ext cx="6477000" cy="4019550"/>
                    </a:xfrm>
                    <a:prstGeom prst="rect">
                      <a:avLst/>
                    </a:prstGeom>
                    <a:noFill/>
                    <a:ln w="9525">
                      <a:noFill/>
                      <a:miter lim="800000"/>
                      <a:headEnd/>
                      <a:tailEnd/>
                    </a:ln>
                  </pic:spPr>
                </pic:pic>
              </a:graphicData>
            </a:graphic>
          </wp:anchor>
        </w:drawing>
      </w:r>
    </w:p>
    <w:p w:rsidR="00103219" w:rsidRDefault="00103219" w:rsidP="00103219"/>
    <w:p w:rsidR="0057564F" w:rsidRDefault="0057564F" w:rsidP="0057564F"/>
    <w:p w:rsidR="0057564F" w:rsidRDefault="0057564F" w:rsidP="0057564F"/>
    <w:p w:rsidR="0057564F" w:rsidRDefault="0057564F" w:rsidP="0057564F"/>
    <w:sectPr w:rsidR="0057564F" w:rsidSect="009624CC">
      <w:headerReference w:type="default" r:id="rId40"/>
      <w:footerReference w:type="default" r:id="rId41"/>
      <w:pgSz w:w="11906" w:h="16838"/>
      <w:pgMar w:top="1417" w:right="1701" w:bottom="1417" w:left="1701"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90B96" w:rsidRDefault="00990B96" w:rsidP="00392042">
      <w:pPr>
        <w:spacing w:after="0" w:line="240" w:lineRule="auto"/>
      </w:pPr>
      <w:r>
        <w:separator/>
      </w:r>
    </w:p>
  </w:endnote>
  <w:endnote w:type="continuationSeparator" w:id="1">
    <w:p w:rsidR="00990B96" w:rsidRDefault="00990B96" w:rsidP="0039204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Aparajita">
    <w:altName w:val="Arial"/>
    <w:panose1 w:val="020B0604020202020204"/>
    <w:charset w:val="00"/>
    <w:family w:val="swiss"/>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16EB7" w:rsidRDefault="00316EB7" w:rsidP="00685633">
    <w:pPr>
      <w:pStyle w:val="Piedepgina"/>
      <w:jc w:val="center"/>
    </w:pPr>
    <w:r>
      <w:rPr>
        <w:noProof/>
        <w:lang w:eastAsia="es-ES"/>
      </w:rPr>
      <w:drawing>
        <wp:anchor distT="0" distB="0" distL="114300" distR="114300" simplePos="0" relativeHeight="251664384" behindDoc="0" locked="0" layoutInCell="1" allowOverlap="1">
          <wp:simplePos x="0" y="0"/>
          <wp:positionH relativeFrom="column">
            <wp:posOffset>-661035</wp:posOffset>
          </wp:positionH>
          <wp:positionV relativeFrom="paragraph">
            <wp:posOffset>-398145</wp:posOffset>
          </wp:positionV>
          <wp:extent cx="2562225" cy="1041400"/>
          <wp:effectExtent l="19050" t="0" r="9525" b="0"/>
          <wp:wrapNone/>
          <wp:docPr id="2" name="5 Imagen" descr="logotipo ada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tipo adaner.jpg"/>
                  <pic:cNvPicPr/>
                </pic:nvPicPr>
                <pic:blipFill>
                  <a:blip r:embed="rId1" cstate="print"/>
                  <a:stretch>
                    <a:fillRect/>
                  </a:stretch>
                </pic:blipFill>
                <pic:spPr>
                  <a:xfrm>
                    <a:off x="0" y="0"/>
                    <a:ext cx="2562225" cy="1041400"/>
                  </a:xfrm>
                  <a:prstGeom prst="rect">
                    <a:avLst/>
                  </a:prstGeom>
                </pic:spPr>
              </pic:pic>
            </a:graphicData>
          </a:graphic>
        </wp:anchor>
      </w:drawing>
    </w:r>
    <w:sdt>
      <w:sdtPr>
        <w:id w:val="1906046422"/>
        <w:docPartObj>
          <w:docPartGallery w:val="Page Numbers (Bottom of Page)"/>
          <w:docPartUnique/>
        </w:docPartObj>
      </w:sdtPr>
      <w:sdtContent>
        <w:r w:rsidR="006D6C8C" w:rsidRPr="006D6C8C">
          <w:rPr>
            <w:rFonts w:asciiTheme="majorHAnsi" w:hAnsiTheme="majorHAnsi"/>
            <w:noProof/>
            <w:sz w:val="28"/>
            <w:szCs w:val="28"/>
            <w:lang w:eastAsia="zh-TW"/>
          </w:rPr>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_x0000_s2060" type="#_x0000_t176" style="position:absolute;left:0;text-align:left;margin-left:0;margin-top:0;width:40.35pt;height:34.75pt;rotation:360;z-index:251662336;mso-position-horizontal:center;mso-position-horizontal-relative:right-margin-area;mso-position-vertical:center;mso-position-vertical-relative:bottom-margin-area" filled="f" fillcolor="#4f81bd [3204]" stroked="f" strokecolor="#737373 [1789]">
              <v:fill color2="#a7bfde [1620]" type="pattern"/>
              <v:textbox>
                <w:txbxContent>
                  <w:p w:rsidR="00316EB7" w:rsidRDefault="006D6C8C">
                    <w:pPr>
                      <w:pStyle w:val="Piedepgina"/>
                      <w:pBdr>
                        <w:top w:val="single" w:sz="12" w:space="1" w:color="9BBB59" w:themeColor="accent3"/>
                        <w:bottom w:val="single" w:sz="48" w:space="1" w:color="9BBB59" w:themeColor="accent3"/>
                      </w:pBdr>
                      <w:jc w:val="center"/>
                      <w:rPr>
                        <w:sz w:val="28"/>
                        <w:szCs w:val="28"/>
                      </w:rPr>
                    </w:pPr>
                    <w:fldSimple w:instr=" PAGE    \* MERGEFORMAT ">
                      <w:r w:rsidR="0028715C" w:rsidRPr="0028715C">
                        <w:rPr>
                          <w:noProof/>
                          <w:sz w:val="28"/>
                          <w:szCs w:val="28"/>
                        </w:rPr>
                        <w:t>27</w:t>
                      </w:r>
                    </w:fldSimple>
                  </w:p>
                </w:txbxContent>
              </v:textbox>
              <w10:wrap anchorx="page" anchory="page"/>
            </v:shape>
          </w:pict>
        </w:r>
      </w:sdtContent>
    </w:sdt>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90B96" w:rsidRDefault="00990B96" w:rsidP="00392042">
      <w:pPr>
        <w:spacing w:after="0" w:line="240" w:lineRule="auto"/>
      </w:pPr>
      <w:r>
        <w:separator/>
      </w:r>
    </w:p>
  </w:footnote>
  <w:footnote w:type="continuationSeparator" w:id="1">
    <w:p w:rsidR="00990B96" w:rsidRDefault="00990B96" w:rsidP="00392042">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16EB7" w:rsidRPr="004C5063" w:rsidRDefault="006D6C8C" w:rsidP="004C5063">
    <w:pPr>
      <w:pStyle w:val="Encabezado"/>
      <w:jc w:val="center"/>
      <w:rPr>
        <w:color w:val="365F91" w:themeColor="accent1" w:themeShade="BF"/>
        <w:sz w:val="44"/>
        <w:szCs w:val="44"/>
      </w:rPr>
    </w:pPr>
    <w:r w:rsidRPr="006D6C8C">
      <w:rPr>
        <w:noProof/>
        <w:color w:val="365F91" w:themeColor="accent1" w:themeShade="BF"/>
        <w:lang w:eastAsia="zh-TW"/>
      </w:rPr>
      <w:pict>
        <v:group id="_x0000_s2049" style="position:absolute;left:0;text-align:left;margin-left:404.5pt;margin-top:-78.15pt;width:105.1pt;height:274.25pt;rotation:90;flip:x y;z-index:251660288;mso-position-horizontal-relative:page;mso-position-vertical-relative:page" coordorigin="5531,1258" coordsize="5291,13813" o:allowincell="f">
          <o:lock v:ext="edit" aspectratio="t"/>
          <v:shapetype id="_x0000_t32" coordsize="21600,21600" o:spt="32" o:oned="t" path="m,l21600,21600e" filled="f">
            <v:path arrowok="t" fillok="f" o:connecttype="none"/>
            <o:lock v:ext="edit" shapetype="t"/>
          </v:shapetype>
          <v:shape id="_x0000_s2050" type="#_x0000_t32" style="position:absolute;left:6519;top:1258;width:4303;height:10040;flip:x" o:connectortype="straight" strokecolor="#f2f2f2 [3041]" strokeweight="3pt">
            <v:shadow type="perspective" color="#622423 [1605]" opacity=".5" offset="1pt" offset2="-1pt"/>
            <o:lock v:ext="edit" aspectratio="t"/>
          </v:shape>
          <v:group id="_x0000_s2051" style="position:absolute;left:5531;top:9226;width:5291;height:5845" coordorigin="5531,9226" coordsize="5291,5845">
            <o:lock v:ext="edit" aspectratio="t"/>
            <v:shape id="_x0000_s2052" style="position:absolute;left:5531;top:9226;width:5291;height:5845;mso-position-horizontal-relative:text;mso-position-vertical-relative:text;mso-width-relative:page;mso-height-relative:page" coordsize="6418,6670" path="m6418,1185r,5485l1809,6669c974,5889,,3958,1407,1987hfc2830,,5591,411,6418,1185haxe" fillcolor="#9bbb59 [3206]" strokecolor="#f2f2f2 [3041]" strokeweight="3pt">
              <v:shadow on="t" type="perspective" color="#4e6128 [1606]" opacity=".5" offset="1pt" offset2="-1pt"/>
              <v:path arrowok="t"/>
              <o:lock v:ext="edit" aspectratio="t"/>
            </v:shape>
            <v:oval id="_x0000_s2053" style="position:absolute;left:6117;top:10212;width:4526;height:4258;rotation:41366637fd;flip:y" fillcolor="#9bbb59 [3206]" strokecolor="#f2f2f2 [3041]" strokeweight="3pt">
              <v:shadow on="t" type="perspective" color="#4e6128 [1606]" opacity=".5" offset="1pt" offset2="-1pt"/>
              <o:lock v:ext="edit" aspectratio="t"/>
            </v:oval>
            <v:oval id="_x0000_s2054" style="position:absolute;left:6217;top:10481;width:3424;height:3221;rotation:41366637fd;flip:y;v-text-anchor:middle" fillcolor="#9bbb59 [3206]" strokecolor="#f2f2f2 [3041]" strokeweight="3pt">
              <v:shadow on="t" type="perspective" color="#4e6128 [1606]" opacity=".5" offset="1pt" offset2="-1pt"/>
              <o:lock v:ext="edit" aspectratio="t"/>
              <v:textbox style="mso-next-textbox:#_x0000_s2054" inset="0,0,0,0">
                <w:txbxContent>
                  <w:sdt>
                    <w:sdtPr>
                      <w:rPr>
                        <w:b/>
                        <w:bCs/>
                        <w:color w:val="FFFFFF" w:themeColor="background1"/>
                        <w:sz w:val="40"/>
                        <w:szCs w:val="40"/>
                      </w:rPr>
                      <w:alias w:val="Año"/>
                      <w:id w:val="7107659"/>
                      <w:dataBinding w:prefixMappings="xmlns:ns0='http://schemas.microsoft.com/office/2006/coverPageProps'" w:xpath="/ns0:CoverPageProperties[1]/ns0:PublishDate[1]" w:storeItemID="{55AF091B-3C7A-41E3-B477-F2FDAA23CFDA}"/>
                      <w:date w:fullDate="2017-01-03T00:00:00Z">
                        <w:dateFormat w:val="yyyy"/>
                        <w:lid w:val="es-ES"/>
                        <w:storeMappedDataAs w:val="dateTime"/>
                        <w:calendar w:val="gregorian"/>
                      </w:date>
                    </w:sdtPr>
                    <w:sdtContent>
                      <w:p w:rsidR="00316EB7" w:rsidRDefault="006F24AF">
                        <w:pPr>
                          <w:pStyle w:val="Encabezado"/>
                          <w:jc w:val="center"/>
                          <w:rPr>
                            <w:b/>
                            <w:bCs/>
                            <w:color w:val="FFFFFF" w:themeColor="background1"/>
                          </w:rPr>
                        </w:pPr>
                        <w:r>
                          <w:rPr>
                            <w:b/>
                            <w:bCs/>
                            <w:color w:val="FFFFFF" w:themeColor="background1"/>
                            <w:sz w:val="40"/>
                            <w:szCs w:val="40"/>
                          </w:rPr>
                          <w:t>2017</w:t>
                        </w:r>
                      </w:p>
                    </w:sdtContent>
                  </w:sdt>
                </w:txbxContent>
              </v:textbox>
            </v:oval>
          </v:group>
          <w10:wrap anchorx="page" anchory="page"/>
        </v:group>
      </w:pict>
    </w:r>
    <w:sdt>
      <w:sdtPr>
        <w:rPr>
          <w:i/>
          <w:color w:val="FF0000"/>
          <w:sz w:val="32"/>
          <w:szCs w:val="32"/>
          <w:u w:val="single"/>
        </w:rPr>
        <w:alias w:val="Título"/>
        <w:id w:val="7107660"/>
        <w:dataBinding w:prefixMappings="xmlns:ns0='http://schemas.openxmlformats.org/package/2006/metadata/core-properties' xmlns:ns1='http://purl.org/dc/elements/1.1/'" w:xpath="/ns0:coreProperties[1]/ns1:title[1]" w:storeItemID="{6C3C8BC8-F283-45AE-878A-BAB7291924A1}"/>
        <w:text/>
      </w:sdtPr>
      <w:sdtContent>
        <w:r w:rsidR="00316EB7">
          <w:rPr>
            <w:i/>
            <w:color w:val="FF0000"/>
            <w:sz w:val="32"/>
            <w:szCs w:val="32"/>
            <w:u w:val="single"/>
          </w:rPr>
          <w:t xml:space="preserve">Memoria de actividades </w:t>
        </w:r>
      </w:sdtContent>
    </w:sdt>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832E6B"/>
    <w:multiLevelType w:val="hybridMultilevel"/>
    <w:tmpl w:val="DF02CE88"/>
    <w:lvl w:ilvl="0" w:tplc="0C0A0003">
      <w:start w:val="1"/>
      <w:numFmt w:val="bullet"/>
      <w:lvlText w:val="o"/>
      <w:lvlJc w:val="left"/>
      <w:pPr>
        <w:ind w:left="720" w:hanging="360"/>
      </w:pPr>
      <w:rPr>
        <w:rFonts w:ascii="Courier New" w:hAnsi="Courier New" w:cs="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nsid w:val="05693575"/>
    <w:multiLevelType w:val="hybridMultilevel"/>
    <w:tmpl w:val="0AD4A71E"/>
    <w:lvl w:ilvl="0" w:tplc="0C0A0003">
      <w:start w:val="1"/>
      <w:numFmt w:val="bullet"/>
      <w:lvlText w:val="o"/>
      <w:lvlJc w:val="left"/>
      <w:pPr>
        <w:ind w:left="720" w:hanging="360"/>
      </w:pPr>
      <w:rPr>
        <w:rFonts w:ascii="Courier New" w:hAnsi="Courier New" w:cs="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nsid w:val="0E0F0FEF"/>
    <w:multiLevelType w:val="multilevel"/>
    <w:tmpl w:val="0AA235E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
    <w:nsid w:val="1CBB6162"/>
    <w:multiLevelType w:val="hybridMultilevel"/>
    <w:tmpl w:val="5C6E5FAC"/>
    <w:lvl w:ilvl="0" w:tplc="0C0A000F">
      <w:start w:val="1"/>
      <w:numFmt w:val="decimal"/>
      <w:lvlText w:val="%1."/>
      <w:lvlJc w:val="left"/>
      <w:pPr>
        <w:ind w:left="720" w:hanging="360"/>
      </w:pPr>
      <w:rPr>
        <w:rFont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nsid w:val="21420BCB"/>
    <w:multiLevelType w:val="hybridMultilevel"/>
    <w:tmpl w:val="36F6EF0A"/>
    <w:lvl w:ilvl="0" w:tplc="0C0A0001">
      <w:start w:val="1"/>
      <w:numFmt w:val="bullet"/>
      <w:lvlText w:val=""/>
      <w:lvlJc w:val="left"/>
      <w:pPr>
        <w:ind w:left="1429" w:hanging="360"/>
      </w:pPr>
      <w:rPr>
        <w:rFonts w:ascii="Symbol" w:hAnsi="Symbol" w:hint="default"/>
      </w:rPr>
    </w:lvl>
    <w:lvl w:ilvl="1" w:tplc="0C0A0003" w:tentative="1">
      <w:start w:val="1"/>
      <w:numFmt w:val="bullet"/>
      <w:lvlText w:val="o"/>
      <w:lvlJc w:val="left"/>
      <w:pPr>
        <w:ind w:left="2149" w:hanging="360"/>
      </w:pPr>
      <w:rPr>
        <w:rFonts w:ascii="Courier New" w:hAnsi="Courier New" w:cs="Courier New" w:hint="default"/>
      </w:rPr>
    </w:lvl>
    <w:lvl w:ilvl="2" w:tplc="0C0A0005" w:tentative="1">
      <w:start w:val="1"/>
      <w:numFmt w:val="bullet"/>
      <w:lvlText w:val=""/>
      <w:lvlJc w:val="left"/>
      <w:pPr>
        <w:ind w:left="2869" w:hanging="360"/>
      </w:pPr>
      <w:rPr>
        <w:rFonts w:ascii="Wingdings" w:hAnsi="Wingdings" w:hint="default"/>
      </w:rPr>
    </w:lvl>
    <w:lvl w:ilvl="3" w:tplc="0C0A0001" w:tentative="1">
      <w:start w:val="1"/>
      <w:numFmt w:val="bullet"/>
      <w:lvlText w:val=""/>
      <w:lvlJc w:val="left"/>
      <w:pPr>
        <w:ind w:left="3589" w:hanging="360"/>
      </w:pPr>
      <w:rPr>
        <w:rFonts w:ascii="Symbol" w:hAnsi="Symbol" w:hint="default"/>
      </w:rPr>
    </w:lvl>
    <w:lvl w:ilvl="4" w:tplc="0C0A0003" w:tentative="1">
      <w:start w:val="1"/>
      <w:numFmt w:val="bullet"/>
      <w:lvlText w:val="o"/>
      <w:lvlJc w:val="left"/>
      <w:pPr>
        <w:ind w:left="4309" w:hanging="360"/>
      </w:pPr>
      <w:rPr>
        <w:rFonts w:ascii="Courier New" w:hAnsi="Courier New" w:cs="Courier New" w:hint="default"/>
      </w:rPr>
    </w:lvl>
    <w:lvl w:ilvl="5" w:tplc="0C0A0005" w:tentative="1">
      <w:start w:val="1"/>
      <w:numFmt w:val="bullet"/>
      <w:lvlText w:val=""/>
      <w:lvlJc w:val="left"/>
      <w:pPr>
        <w:ind w:left="5029" w:hanging="360"/>
      </w:pPr>
      <w:rPr>
        <w:rFonts w:ascii="Wingdings" w:hAnsi="Wingdings" w:hint="default"/>
      </w:rPr>
    </w:lvl>
    <w:lvl w:ilvl="6" w:tplc="0C0A0001" w:tentative="1">
      <w:start w:val="1"/>
      <w:numFmt w:val="bullet"/>
      <w:lvlText w:val=""/>
      <w:lvlJc w:val="left"/>
      <w:pPr>
        <w:ind w:left="5749" w:hanging="360"/>
      </w:pPr>
      <w:rPr>
        <w:rFonts w:ascii="Symbol" w:hAnsi="Symbol" w:hint="default"/>
      </w:rPr>
    </w:lvl>
    <w:lvl w:ilvl="7" w:tplc="0C0A0003" w:tentative="1">
      <w:start w:val="1"/>
      <w:numFmt w:val="bullet"/>
      <w:lvlText w:val="o"/>
      <w:lvlJc w:val="left"/>
      <w:pPr>
        <w:ind w:left="6469" w:hanging="360"/>
      </w:pPr>
      <w:rPr>
        <w:rFonts w:ascii="Courier New" w:hAnsi="Courier New" w:cs="Courier New" w:hint="default"/>
      </w:rPr>
    </w:lvl>
    <w:lvl w:ilvl="8" w:tplc="0C0A0005" w:tentative="1">
      <w:start w:val="1"/>
      <w:numFmt w:val="bullet"/>
      <w:lvlText w:val=""/>
      <w:lvlJc w:val="left"/>
      <w:pPr>
        <w:ind w:left="7189" w:hanging="360"/>
      </w:pPr>
      <w:rPr>
        <w:rFonts w:ascii="Wingdings" w:hAnsi="Wingdings" w:hint="default"/>
      </w:rPr>
    </w:lvl>
  </w:abstractNum>
  <w:abstractNum w:abstractNumId="5">
    <w:nsid w:val="2A316054"/>
    <w:multiLevelType w:val="hybridMultilevel"/>
    <w:tmpl w:val="7AB4D07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nsid w:val="33214175"/>
    <w:multiLevelType w:val="multilevel"/>
    <w:tmpl w:val="D2106DA2"/>
    <w:lvl w:ilvl="0">
      <w:start w:val="2"/>
      <w:numFmt w:val="decimal"/>
      <w:lvlText w:val="%1"/>
      <w:lvlJc w:val="left"/>
      <w:pPr>
        <w:ind w:left="360" w:hanging="360"/>
      </w:pPr>
      <w:rPr>
        <w:rFonts w:hint="default"/>
      </w:rPr>
    </w:lvl>
    <w:lvl w:ilvl="1">
      <w:start w:val="1"/>
      <w:numFmt w:val="decimal"/>
      <w:lvlText w:val="%1.%2"/>
      <w:lvlJc w:val="left"/>
      <w:pPr>
        <w:ind w:left="637" w:hanging="360"/>
      </w:pPr>
      <w:rPr>
        <w:rFonts w:hint="default"/>
      </w:rPr>
    </w:lvl>
    <w:lvl w:ilvl="2">
      <w:start w:val="1"/>
      <w:numFmt w:val="decimal"/>
      <w:lvlText w:val="%1.%2.%3"/>
      <w:lvlJc w:val="left"/>
      <w:pPr>
        <w:ind w:left="1274" w:hanging="720"/>
      </w:pPr>
      <w:rPr>
        <w:rFonts w:hint="default"/>
      </w:rPr>
    </w:lvl>
    <w:lvl w:ilvl="3">
      <w:start w:val="1"/>
      <w:numFmt w:val="decimal"/>
      <w:lvlText w:val="%1.%2.%3.%4"/>
      <w:lvlJc w:val="left"/>
      <w:pPr>
        <w:ind w:left="1551" w:hanging="720"/>
      </w:pPr>
      <w:rPr>
        <w:rFonts w:hint="default"/>
      </w:rPr>
    </w:lvl>
    <w:lvl w:ilvl="4">
      <w:start w:val="1"/>
      <w:numFmt w:val="decimal"/>
      <w:lvlText w:val="%1.%2.%3.%4.%5"/>
      <w:lvlJc w:val="left"/>
      <w:pPr>
        <w:ind w:left="2188" w:hanging="1080"/>
      </w:pPr>
      <w:rPr>
        <w:rFonts w:hint="default"/>
      </w:rPr>
    </w:lvl>
    <w:lvl w:ilvl="5">
      <w:start w:val="1"/>
      <w:numFmt w:val="decimal"/>
      <w:lvlText w:val="%1.%2.%3.%4.%5.%6"/>
      <w:lvlJc w:val="left"/>
      <w:pPr>
        <w:ind w:left="2465" w:hanging="1080"/>
      </w:pPr>
      <w:rPr>
        <w:rFonts w:hint="default"/>
      </w:rPr>
    </w:lvl>
    <w:lvl w:ilvl="6">
      <w:start w:val="1"/>
      <w:numFmt w:val="decimal"/>
      <w:lvlText w:val="%1.%2.%3.%4.%5.%6.%7"/>
      <w:lvlJc w:val="left"/>
      <w:pPr>
        <w:ind w:left="3102" w:hanging="1440"/>
      </w:pPr>
      <w:rPr>
        <w:rFonts w:hint="default"/>
      </w:rPr>
    </w:lvl>
    <w:lvl w:ilvl="7">
      <w:start w:val="1"/>
      <w:numFmt w:val="decimal"/>
      <w:lvlText w:val="%1.%2.%3.%4.%5.%6.%7.%8"/>
      <w:lvlJc w:val="left"/>
      <w:pPr>
        <w:ind w:left="3379" w:hanging="1440"/>
      </w:pPr>
      <w:rPr>
        <w:rFonts w:hint="default"/>
      </w:rPr>
    </w:lvl>
    <w:lvl w:ilvl="8">
      <w:start w:val="1"/>
      <w:numFmt w:val="decimal"/>
      <w:lvlText w:val="%1.%2.%3.%4.%5.%6.%7.%8.%9"/>
      <w:lvlJc w:val="left"/>
      <w:pPr>
        <w:ind w:left="3656" w:hanging="1440"/>
      </w:pPr>
      <w:rPr>
        <w:rFonts w:hint="default"/>
      </w:rPr>
    </w:lvl>
  </w:abstractNum>
  <w:abstractNum w:abstractNumId="7">
    <w:nsid w:val="343A5E54"/>
    <w:multiLevelType w:val="hybridMultilevel"/>
    <w:tmpl w:val="B1348722"/>
    <w:lvl w:ilvl="0" w:tplc="A60A7450">
      <w:start w:val="1"/>
      <w:numFmt w:val="decimal"/>
      <w:lvlText w:val="%1-"/>
      <w:lvlJc w:val="left"/>
      <w:pPr>
        <w:ind w:left="450" w:hanging="360"/>
      </w:pPr>
      <w:rPr>
        <w:rFonts w:hint="default"/>
      </w:rPr>
    </w:lvl>
    <w:lvl w:ilvl="1" w:tplc="0C0A0019" w:tentative="1">
      <w:start w:val="1"/>
      <w:numFmt w:val="lowerLetter"/>
      <w:lvlText w:val="%2."/>
      <w:lvlJc w:val="left"/>
      <w:pPr>
        <w:ind w:left="1170" w:hanging="360"/>
      </w:pPr>
    </w:lvl>
    <w:lvl w:ilvl="2" w:tplc="0C0A001B" w:tentative="1">
      <w:start w:val="1"/>
      <w:numFmt w:val="lowerRoman"/>
      <w:lvlText w:val="%3."/>
      <w:lvlJc w:val="right"/>
      <w:pPr>
        <w:ind w:left="1890" w:hanging="180"/>
      </w:pPr>
    </w:lvl>
    <w:lvl w:ilvl="3" w:tplc="0C0A000F" w:tentative="1">
      <w:start w:val="1"/>
      <w:numFmt w:val="decimal"/>
      <w:lvlText w:val="%4."/>
      <w:lvlJc w:val="left"/>
      <w:pPr>
        <w:ind w:left="2610" w:hanging="360"/>
      </w:pPr>
    </w:lvl>
    <w:lvl w:ilvl="4" w:tplc="0C0A0019" w:tentative="1">
      <w:start w:val="1"/>
      <w:numFmt w:val="lowerLetter"/>
      <w:lvlText w:val="%5."/>
      <w:lvlJc w:val="left"/>
      <w:pPr>
        <w:ind w:left="3330" w:hanging="360"/>
      </w:pPr>
    </w:lvl>
    <w:lvl w:ilvl="5" w:tplc="0C0A001B" w:tentative="1">
      <w:start w:val="1"/>
      <w:numFmt w:val="lowerRoman"/>
      <w:lvlText w:val="%6."/>
      <w:lvlJc w:val="right"/>
      <w:pPr>
        <w:ind w:left="4050" w:hanging="180"/>
      </w:pPr>
    </w:lvl>
    <w:lvl w:ilvl="6" w:tplc="0C0A000F" w:tentative="1">
      <w:start w:val="1"/>
      <w:numFmt w:val="decimal"/>
      <w:lvlText w:val="%7."/>
      <w:lvlJc w:val="left"/>
      <w:pPr>
        <w:ind w:left="4770" w:hanging="360"/>
      </w:pPr>
    </w:lvl>
    <w:lvl w:ilvl="7" w:tplc="0C0A0019" w:tentative="1">
      <w:start w:val="1"/>
      <w:numFmt w:val="lowerLetter"/>
      <w:lvlText w:val="%8."/>
      <w:lvlJc w:val="left"/>
      <w:pPr>
        <w:ind w:left="5490" w:hanging="360"/>
      </w:pPr>
    </w:lvl>
    <w:lvl w:ilvl="8" w:tplc="0C0A001B" w:tentative="1">
      <w:start w:val="1"/>
      <w:numFmt w:val="lowerRoman"/>
      <w:lvlText w:val="%9."/>
      <w:lvlJc w:val="right"/>
      <w:pPr>
        <w:ind w:left="6210" w:hanging="180"/>
      </w:pPr>
    </w:lvl>
  </w:abstractNum>
  <w:abstractNum w:abstractNumId="8">
    <w:nsid w:val="3DA40DED"/>
    <w:multiLevelType w:val="hybridMultilevel"/>
    <w:tmpl w:val="D4E4AE2A"/>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nsid w:val="496F66E9"/>
    <w:multiLevelType w:val="hybridMultilevel"/>
    <w:tmpl w:val="C05E6BEE"/>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
    <w:nsid w:val="4D241DCF"/>
    <w:multiLevelType w:val="hybridMultilevel"/>
    <w:tmpl w:val="A1C0D784"/>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
    <w:nsid w:val="4D2B23BF"/>
    <w:multiLevelType w:val="hybridMultilevel"/>
    <w:tmpl w:val="200E2C74"/>
    <w:lvl w:ilvl="0" w:tplc="0C0A0003">
      <w:start w:val="1"/>
      <w:numFmt w:val="bullet"/>
      <w:lvlText w:val="o"/>
      <w:lvlJc w:val="left"/>
      <w:pPr>
        <w:ind w:left="720" w:hanging="360"/>
      </w:pPr>
      <w:rPr>
        <w:rFonts w:ascii="Courier New" w:hAnsi="Courier New" w:cs="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nsid w:val="54812F4C"/>
    <w:multiLevelType w:val="hybridMultilevel"/>
    <w:tmpl w:val="46382E92"/>
    <w:lvl w:ilvl="0" w:tplc="0C0A0001">
      <w:start w:val="1"/>
      <w:numFmt w:val="bullet"/>
      <w:lvlText w:val=""/>
      <w:lvlJc w:val="left"/>
      <w:pPr>
        <w:ind w:left="1712" w:hanging="360"/>
      </w:pPr>
      <w:rPr>
        <w:rFonts w:ascii="Symbol" w:hAnsi="Symbol" w:hint="default"/>
      </w:rPr>
    </w:lvl>
    <w:lvl w:ilvl="1" w:tplc="0C0A0003" w:tentative="1">
      <w:start w:val="1"/>
      <w:numFmt w:val="bullet"/>
      <w:lvlText w:val="o"/>
      <w:lvlJc w:val="left"/>
      <w:pPr>
        <w:ind w:left="2432" w:hanging="360"/>
      </w:pPr>
      <w:rPr>
        <w:rFonts w:ascii="Courier New" w:hAnsi="Courier New" w:cs="Courier New" w:hint="default"/>
      </w:rPr>
    </w:lvl>
    <w:lvl w:ilvl="2" w:tplc="0C0A0005" w:tentative="1">
      <w:start w:val="1"/>
      <w:numFmt w:val="bullet"/>
      <w:lvlText w:val=""/>
      <w:lvlJc w:val="left"/>
      <w:pPr>
        <w:ind w:left="3152" w:hanging="360"/>
      </w:pPr>
      <w:rPr>
        <w:rFonts w:ascii="Wingdings" w:hAnsi="Wingdings" w:hint="default"/>
      </w:rPr>
    </w:lvl>
    <w:lvl w:ilvl="3" w:tplc="0C0A0001" w:tentative="1">
      <w:start w:val="1"/>
      <w:numFmt w:val="bullet"/>
      <w:lvlText w:val=""/>
      <w:lvlJc w:val="left"/>
      <w:pPr>
        <w:ind w:left="3872" w:hanging="360"/>
      </w:pPr>
      <w:rPr>
        <w:rFonts w:ascii="Symbol" w:hAnsi="Symbol" w:hint="default"/>
      </w:rPr>
    </w:lvl>
    <w:lvl w:ilvl="4" w:tplc="0C0A0003" w:tentative="1">
      <w:start w:val="1"/>
      <w:numFmt w:val="bullet"/>
      <w:lvlText w:val="o"/>
      <w:lvlJc w:val="left"/>
      <w:pPr>
        <w:ind w:left="4592" w:hanging="360"/>
      </w:pPr>
      <w:rPr>
        <w:rFonts w:ascii="Courier New" w:hAnsi="Courier New" w:cs="Courier New" w:hint="default"/>
      </w:rPr>
    </w:lvl>
    <w:lvl w:ilvl="5" w:tplc="0C0A0005" w:tentative="1">
      <w:start w:val="1"/>
      <w:numFmt w:val="bullet"/>
      <w:lvlText w:val=""/>
      <w:lvlJc w:val="left"/>
      <w:pPr>
        <w:ind w:left="5312" w:hanging="360"/>
      </w:pPr>
      <w:rPr>
        <w:rFonts w:ascii="Wingdings" w:hAnsi="Wingdings" w:hint="default"/>
      </w:rPr>
    </w:lvl>
    <w:lvl w:ilvl="6" w:tplc="0C0A0001" w:tentative="1">
      <w:start w:val="1"/>
      <w:numFmt w:val="bullet"/>
      <w:lvlText w:val=""/>
      <w:lvlJc w:val="left"/>
      <w:pPr>
        <w:ind w:left="6032" w:hanging="360"/>
      </w:pPr>
      <w:rPr>
        <w:rFonts w:ascii="Symbol" w:hAnsi="Symbol" w:hint="default"/>
      </w:rPr>
    </w:lvl>
    <w:lvl w:ilvl="7" w:tplc="0C0A0003" w:tentative="1">
      <w:start w:val="1"/>
      <w:numFmt w:val="bullet"/>
      <w:lvlText w:val="o"/>
      <w:lvlJc w:val="left"/>
      <w:pPr>
        <w:ind w:left="6752" w:hanging="360"/>
      </w:pPr>
      <w:rPr>
        <w:rFonts w:ascii="Courier New" w:hAnsi="Courier New" w:cs="Courier New" w:hint="default"/>
      </w:rPr>
    </w:lvl>
    <w:lvl w:ilvl="8" w:tplc="0C0A0005" w:tentative="1">
      <w:start w:val="1"/>
      <w:numFmt w:val="bullet"/>
      <w:lvlText w:val=""/>
      <w:lvlJc w:val="left"/>
      <w:pPr>
        <w:ind w:left="7472" w:hanging="360"/>
      </w:pPr>
      <w:rPr>
        <w:rFonts w:ascii="Wingdings" w:hAnsi="Wingdings" w:hint="default"/>
      </w:rPr>
    </w:lvl>
  </w:abstractNum>
  <w:abstractNum w:abstractNumId="13">
    <w:nsid w:val="55C079E4"/>
    <w:multiLevelType w:val="hybridMultilevel"/>
    <w:tmpl w:val="76C4D496"/>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4">
    <w:nsid w:val="5DCD5314"/>
    <w:multiLevelType w:val="hybridMultilevel"/>
    <w:tmpl w:val="B5505B82"/>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15">
    <w:nsid w:val="5FBB6395"/>
    <w:multiLevelType w:val="hybridMultilevel"/>
    <w:tmpl w:val="2CCCD87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nsid w:val="666E647C"/>
    <w:multiLevelType w:val="multilevel"/>
    <w:tmpl w:val="74F681BE"/>
    <w:lvl w:ilvl="0">
      <w:start w:val="1"/>
      <w:numFmt w:val="decimal"/>
      <w:lvlText w:val="%1"/>
      <w:lvlJc w:val="left"/>
      <w:pPr>
        <w:ind w:left="360" w:hanging="360"/>
      </w:pPr>
      <w:rPr>
        <w:rFonts w:hint="default"/>
      </w:rPr>
    </w:lvl>
    <w:lvl w:ilvl="1">
      <w:start w:val="1"/>
      <w:numFmt w:val="decimal"/>
      <w:lvlText w:val="%1.%2"/>
      <w:lvlJc w:val="left"/>
      <w:pPr>
        <w:ind w:left="637" w:hanging="360"/>
      </w:pPr>
      <w:rPr>
        <w:rFonts w:hint="default"/>
      </w:rPr>
    </w:lvl>
    <w:lvl w:ilvl="2">
      <w:start w:val="1"/>
      <w:numFmt w:val="decimal"/>
      <w:lvlText w:val="%1.%2.%3"/>
      <w:lvlJc w:val="left"/>
      <w:pPr>
        <w:ind w:left="1274" w:hanging="720"/>
      </w:pPr>
      <w:rPr>
        <w:rFonts w:hint="default"/>
      </w:rPr>
    </w:lvl>
    <w:lvl w:ilvl="3">
      <w:start w:val="1"/>
      <w:numFmt w:val="decimal"/>
      <w:lvlText w:val="%1.%2.%3.%4"/>
      <w:lvlJc w:val="left"/>
      <w:pPr>
        <w:ind w:left="1551" w:hanging="720"/>
      </w:pPr>
      <w:rPr>
        <w:rFonts w:hint="default"/>
      </w:rPr>
    </w:lvl>
    <w:lvl w:ilvl="4">
      <w:start w:val="1"/>
      <w:numFmt w:val="decimal"/>
      <w:lvlText w:val="%1.%2.%3.%4.%5"/>
      <w:lvlJc w:val="left"/>
      <w:pPr>
        <w:ind w:left="2188" w:hanging="1080"/>
      </w:pPr>
      <w:rPr>
        <w:rFonts w:hint="default"/>
      </w:rPr>
    </w:lvl>
    <w:lvl w:ilvl="5">
      <w:start w:val="1"/>
      <w:numFmt w:val="decimal"/>
      <w:lvlText w:val="%1.%2.%3.%4.%5.%6"/>
      <w:lvlJc w:val="left"/>
      <w:pPr>
        <w:ind w:left="2465" w:hanging="1080"/>
      </w:pPr>
      <w:rPr>
        <w:rFonts w:hint="default"/>
      </w:rPr>
    </w:lvl>
    <w:lvl w:ilvl="6">
      <w:start w:val="1"/>
      <w:numFmt w:val="decimal"/>
      <w:lvlText w:val="%1.%2.%3.%4.%5.%6.%7"/>
      <w:lvlJc w:val="left"/>
      <w:pPr>
        <w:ind w:left="3102" w:hanging="1440"/>
      </w:pPr>
      <w:rPr>
        <w:rFonts w:hint="default"/>
      </w:rPr>
    </w:lvl>
    <w:lvl w:ilvl="7">
      <w:start w:val="1"/>
      <w:numFmt w:val="decimal"/>
      <w:lvlText w:val="%1.%2.%3.%4.%5.%6.%7.%8"/>
      <w:lvlJc w:val="left"/>
      <w:pPr>
        <w:ind w:left="3379" w:hanging="1440"/>
      </w:pPr>
      <w:rPr>
        <w:rFonts w:hint="default"/>
      </w:rPr>
    </w:lvl>
    <w:lvl w:ilvl="8">
      <w:start w:val="1"/>
      <w:numFmt w:val="decimal"/>
      <w:lvlText w:val="%1.%2.%3.%4.%5.%6.%7.%8.%9"/>
      <w:lvlJc w:val="left"/>
      <w:pPr>
        <w:ind w:left="3656" w:hanging="1440"/>
      </w:pPr>
      <w:rPr>
        <w:rFonts w:hint="default"/>
      </w:rPr>
    </w:lvl>
  </w:abstractNum>
  <w:abstractNum w:abstractNumId="17">
    <w:nsid w:val="6E656469"/>
    <w:multiLevelType w:val="hybridMultilevel"/>
    <w:tmpl w:val="B8201A3A"/>
    <w:lvl w:ilvl="0" w:tplc="1E8C32BC">
      <w:start w:val="1"/>
      <w:numFmt w:val="decimal"/>
      <w:lvlText w:val="%1-"/>
      <w:lvlJc w:val="left"/>
      <w:pPr>
        <w:ind w:left="450" w:hanging="360"/>
      </w:pPr>
      <w:rPr>
        <w:rFonts w:hint="default"/>
      </w:rPr>
    </w:lvl>
    <w:lvl w:ilvl="1" w:tplc="0C0A0019" w:tentative="1">
      <w:start w:val="1"/>
      <w:numFmt w:val="lowerLetter"/>
      <w:lvlText w:val="%2."/>
      <w:lvlJc w:val="left"/>
      <w:pPr>
        <w:ind w:left="1170" w:hanging="360"/>
      </w:pPr>
    </w:lvl>
    <w:lvl w:ilvl="2" w:tplc="0C0A001B" w:tentative="1">
      <w:start w:val="1"/>
      <w:numFmt w:val="lowerRoman"/>
      <w:lvlText w:val="%3."/>
      <w:lvlJc w:val="right"/>
      <w:pPr>
        <w:ind w:left="1890" w:hanging="180"/>
      </w:pPr>
    </w:lvl>
    <w:lvl w:ilvl="3" w:tplc="0C0A000F" w:tentative="1">
      <w:start w:val="1"/>
      <w:numFmt w:val="decimal"/>
      <w:lvlText w:val="%4."/>
      <w:lvlJc w:val="left"/>
      <w:pPr>
        <w:ind w:left="2610" w:hanging="360"/>
      </w:pPr>
    </w:lvl>
    <w:lvl w:ilvl="4" w:tplc="0C0A0019" w:tentative="1">
      <w:start w:val="1"/>
      <w:numFmt w:val="lowerLetter"/>
      <w:lvlText w:val="%5."/>
      <w:lvlJc w:val="left"/>
      <w:pPr>
        <w:ind w:left="3330" w:hanging="360"/>
      </w:pPr>
    </w:lvl>
    <w:lvl w:ilvl="5" w:tplc="0C0A001B" w:tentative="1">
      <w:start w:val="1"/>
      <w:numFmt w:val="lowerRoman"/>
      <w:lvlText w:val="%6."/>
      <w:lvlJc w:val="right"/>
      <w:pPr>
        <w:ind w:left="4050" w:hanging="180"/>
      </w:pPr>
    </w:lvl>
    <w:lvl w:ilvl="6" w:tplc="0C0A000F" w:tentative="1">
      <w:start w:val="1"/>
      <w:numFmt w:val="decimal"/>
      <w:lvlText w:val="%7."/>
      <w:lvlJc w:val="left"/>
      <w:pPr>
        <w:ind w:left="4770" w:hanging="360"/>
      </w:pPr>
    </w:lvl>
    <w:lvl w:ilvl="7" w:tplc="0C0A0019" w:tentative="1">
      <w:start w:val="1"/>
      <w:numFmt w:val="lowerLetter"/>
      <w:lvlText w:val="%8."/>
      <w:lvlJc w:val="left"/>
      <w:pPr>
        <w:ind w:left="5490" w:hanging="360"/>
      </w:pPr>
    </w:lvl>
    <w:lvl w:ilvl="8" w:tplc="0C0A001B" w:tentative="1">
      <w:start w:val="1"/>
      <w:numFmt w:val="lowerRoman"/>
      <w:lvlText w:val="%9."/>
      <w:lvlJc w:val="right"/>
      <w:pPr>
        <w:ind w:left="6210" w:hanging="180"/>
      </w:pPr>
    </w:lvl>
  </w:abstractNum>
  <w:abstractNum w:abstractNumId="18">
    <w:nsid w:val="75F46B05"/>
    <w:multiLevelType w:val="hybridMultilevel"/>
    <w:tmpl w:val="713EE6B4"/>
    <w:lvl w:ilvl="0" w:tplc="7DF6ECD6">
      <w:numFmt w:val="bullet"/>
      <w:lvlText w:val="-"/>
      <w:lvlJc w:val="left"/>
      <w:pPr>
        <w:ind w:left="360" w:hanging="360"/>
      </w:pPr>
      <w:rPr>
        <w:rFonts w:ascii="Times New Roman" w:eastAsia="Times New Roman" w:hAnsi="Times New Roman" w:cs="Times New Roman" w:hint="default"/>
      </w:rPr>
    </w:lvl>
    <w:lvl w:ilvl="1" w:tplc="0C0A0003" w:tentative="1">
      <w:start w:val="1"/>
      <w:numFmt w:val="bullet"/>
      <w:lvlText w:val="o"/>
      <w:lvlJc w:val="left"/>
      <w:pPr>
        <w:ind w:left="1725" w:hanging="360"/>
      </w:pPr>
      <w:rPr>
        <w:rFonts w:ascii="Courier New" w:hAnsi="Courier New" w:cs="Courier New" w:hint="default"/>
      </w:rPr>
    </w:lvl>
    <w:lvl w:ilvl="2" w:tplc="0C0A0005" w:tentative="1">
      <w:start w:val="1"/>
      <w:numFmt w:val="bullet"/>
      <w:lvlText w:val=""/>
      <w:lvlJc w:val="left"/>
      <w:pPr>
        <w:ind w:left="2445" w:hanging="360"/>
      </w:pPr>
      <w:rPr>
        <w:rFonts w:ascii="Wingdings" w:hAnsi="Wingdings" w:hint="default"/>
      </w:rPr>
    </w:lvl>
    <w:lvl w:ilvl="3" w:tplc="0C0A0001" w:tentative="1">
      <w:start w:val="1"/>
      <w:numFmt w:val="bullet"/>
      <w:lvlText w:val=""/>
      <w:lvlJc w:val="left"/>
      <w:pPr>
        <w:ind w:left="3165" w:hanging="360"/>
      </w:pPr>
      <w:rPr>
        <w:rFonts w:ascii="Symbol" w:hAnsi="Symbol" w:hint="default"/>
      </w:rPr>
    </w:lvl>
    <w:lvl w:ilvl="4" w:tplc="0C0A0003" w:tentative="1">
      <w:start w:val="1"/>
      <w:numFmt w:val="bullet"/>
      <w:lvlText w:val="o"/>
      <w:lvlJc w:val="left"/>
      <w:pPr>
        <w:ind w:left="3885" w:hanging="360"/>
      </w:pPr>
      <w:rPr>
        <w:rFonts w:ascii="Courier New" w:hAnsi="Courier New" w:cs="Courier New" w:hint="default"/>
      </w:rPr>
    </w:lvl>
    <w:lvl w:ilvl="5" w:tplc="0C0A0005" w:tentative="1">
      <w:start w:val="1"/>
      <w:numFmt w:val="bullet"/>
      <w:lvlText w:val=""/>
      <w:lvlJc w:val="left"/>
      <w:pPr>
        <w:ind w:left="4605" w:hanging="360"/>
      </w:pPr>
      <w:rPr>
        <w:rFonts w:ascii="Wingdings" w:hAnsi="Wingdings" w:hint="default"/>
      </w:rPr>
    </w:lvl>
    <w:lvl w:ilvl="6" w:tplc="0C0A0001" w:tentative="1">
      <w:start w:val="1"/>
      <w:numFmt w:val="bullet"/>
      <w:lvlText w:val=""/>
      <w:lvlJc w:val="left"/>
      <w:pPr>
        <w:ind w:left="5325" w:hanging="360"/>
      </w:pPr>
      <w:rPr>
        <w:rFonts w:ascii="Symbol" w:hAnsi="Symbol" w:hint="default"/>
      </w:rPr>
    </w:lvl>
    <w:lvl w:ilvl="7" w:tplc="0C0A0003" w:tentative="1">
      <w:start w:val="1"/>
      <w:numFmt w:val="bullet"/>
      <w:lvlText w:val="o"/>
      <w:lvlJc w:val="left"/>
      <w:pPr>
        <w:ind w:left="6045" w:hanging="360"/>
      </w:pPr>
      <w:rPr>
        <w:rFonts w:ascii="Courier New" w:hAnsi="Courier New" w:cs="Courier New" w:hint="default"/>
      </w:rPr>
    </w:lvl>
    <w:lvl w:ilvl="8" w:tplc="0C0A0005" w:tentative="1">
      <w:start w:val="1"/>
      <w:numFmt w:val="bullet"/>
      <w:lvlText w:val=""/>
      <w:lvlJc w:val="left"/>
      <w:pPr>
        <w:ind w:left="6765" w:hanging="360"/>
      </w:pPr>
      <w:rPr>
        <w:rFonts w:ascii="Wingdings" w:hAnsi="Wingdings" w:hint="default"/>
      </w:rPr>
    </w:lvl>
  </w:abstractNum>
  <w:abstractNum w:abstractNumId="19">
    <w:nsid w:val="78455092"/>
    <w:multiLevelType w:val="hybridMultilevel"/>
    <w:tmpl w:val="661E0104"/>
    <w:lvl w:ilvl="0" w:tplc="0C0A0003">
      <w:start w:val="1"/>
      <w:numFmt w:val="bullet"/>
      <w:lvlText w:val="o"/>
      <w:lvlJc w:val="left"/>
      <w:pPr>
        <w:ind w:left="720" w:hanging="360"/>
      </w:pPr>
      <w:rPr>
        <w:rFonts w:ascii="Courier New" w:hAnsi="Courier New" w:cs="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13"/>
  </w:num>
  <w:num w:numId="2">
    <w:abstractNumId w:val="16"/>
  </w:num>
  <w:num w:numId="3">
    <w:abstractNumId w:val="17"/>
  </w:num>
  <w:num w:numId="4">
    <w:abstractNumId w:val="6"/>
  </w:num>
  <w:num w:numId="5">
    <w:abstractNumId w:val="9"/>
  </w:num>
  <w:num w:numId="6">
    <w:abstractNumId w:val="14"/>
  </w:num>
  <w:num w:numId="7">
    <w:abstractNumId w:val="4"/>
  </w:num>
  <w:num w:numId="8">
    <w:abstractNumId w:val="10"/>
  </w:num>
  <w:num w:numId="9">
    <w:abstractNumId w:val="2"/>
  </w:num>
  <w:num w:numId="10">
    <w:abstractNumId w:val="8"/>
  </w:num>
  <w:num w:numId="11">
    <w:abstractNumId w:val="5"/>
  </w:num>
  <w:num w:numId="12">
    <w:abstractNumId w:val="3"/>
  </w:num>
  <w:num w:numId="13">
    <w:abstractNumId w:val="12"/>
  </w:num>
  <w:num w:numId="14">
    <w:abstractNumId w:val="11"/>
  </w:num>
  <w:num w:numId="15">
    <w:abstractNumId w:val="0"/>
  </w:num>
  <w:num w:numId="16">
    <w:abstractNumId w:val="18"/>
  </w:num>
  <w:num w:numId="17">
    <w:abstractNumId w:val="7"/>
  </w:num>
  <w:num w:numId="18">
    <w:abstractNumId w:val="15"/>
  </w:num>
  <w:num w:numId="19">
    <w:abstractNumId w:val="1"/>
  </w:num>
  <w:num w:numId="20">
    <w:abstractNumId w:val="1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hyphenationZone w:val="425"/>
  <w:drawingGridHorizontalSpacing w:val="110"/>
  <w:displayHorizontalDrawingGridEvery w:val="2"/>
  <w:characterSpacingControl w:val="doNotCompress"/>
  <w:hdrShapeDefaults>
    <o:shapedefaults v:ext="edit" spidmax="56322"/>
    <o:shapelayout v:ext="edit">
      <o:idmap v:ext="edit" data="2"/>
      <o:rules v:ext="edit">
        <o:r id="V:Rule2" type="connector" idref="#_x0000_s2050"/>
        <o:r id="V:Rule3" type="callout" idref="#_x0000_s2060"/>
      </o:rules>
    </o:shapelayout>
  </w:hdrShapeDefaults>
  <w:footnotePr>
    <w:footnote w:id="0"/>
    <w:footnote w:id="1"/>
  </w:footnotePr>
  <w:endnotePr>
    <w:endnote w:id="0"/>
    <w:endnote w:id="1"/>
  </w:endnotePr>
  <w:compat/>
  <w:rsids>
    <w:rsidRoot w:val="00392042"/>
    <w:rsid w:val="0001121A"/>
    <w:rsid w:val="00025BFA"/>
    <w:rsid w:val="00041881"/>
    <w:rsid w:val="00046E54"/>
    <w:rsid w:val="00061BC6"/>
    <w:rsid w:val="00095FD5"/>
    <w:rsid w:val="000A76D8"/>
    <w:rsid w:val="000B031C"/>
    <w:rsid w:val="000B1540"/>
    <w:rsid w:val="000B1CAE"/>
    <w:rsid w:val="000C3EDC"/>
    <w:rsid w:val="000D33EA"/>
    <w:rsid w:val="00103219"/>
    <w:rsid w:val="00122AE6"/>
    <w:rsid w:val="001330B4"/>
    <w:rsid w:val="001443D7"/>
    <w:rsid w:val="001461F4"/>
    <w:rsid w:val="0019306A"/>
    <w:rsid w:val="001D6F18"/>
    <w:rsid w:val="001E5884"/>
    <w:rsid w:val="001E647D"/>
    <w:rsid w:val="00251020"/>
    <w:rsid w:val="00277AB2"/>
    <w:rsid w:val="0028114C"/>
    <w:rsid w:val="0028715C"/>
    <w:rsid w:val="002B4DDB"/>
    <w:rsid w:val="002D3580"/>
    <w:rsid w:val="002D6EE1"/>
    <w:rsid w:val="00315B62"/>
    <w:rsid w:val="00316EB7"/>
    <w:rsid w:val="00327791"/>
    <w:rsid w:val="003305AB"/>
    <w:rsid w:val="003331A8"/>
    <w:rsid w:val="00357862"/>
    <w:rsid w:val="00357DD1"/>
    <w:rsid w:val="00367D5B"/>
    <w:rsid w:val="00374DF7"/>
    <w:rsid w:val="00383B70"/>
    <w:rsid w:val="00392042"/>
    <w:rsid w:val="003B6B40"/>
    <w:rsid w:val="003F7486"/>
    <w:rsid w:val="0041574A"/>
    <w:rsid w:val="00426E72"/>
    <w:rsid w:val="00462EF7"/>
    <w:rsid w:val="004759C8"/>
    <w:rsid w:val="00493263"/>
    <w:rsid w:val="004B0A85"/>
    <w:rsid w:val="004B2EBB"/>
    <w:rsid w:val="004B690E"/>
    <w:rsid w:val="004C5063"/>
    <w:rsid w:val="004D193C"/>
    <w:rsid w:val="004D336C"/>
    <w:rsid w:val="004D6763"/>
    <w:rsid w:val="0051642A"/>
    <w:rsid w:val="0052340F"/>
    <w:rsid w:val="00556720"/>
    <w:rsid w:val="00560FC7"/>
    <w:rsid w:val="00561FD7"/>
    <w:rsid w:val="005723D7"/>
    <w:rsid w:val="0057564F"/>
    <w:rsid w:val="00577243"/>
    <w:rsid w:val="0059363A"/>
    <w:rsid w:val="005B5938"/>
    <w:rsid w:val="005C1DC3"/>
    <w:rsid w:val="005D2521"/>
    <w:rsid w:val="005D2BE8"/>
    <w:rsid w:val="005F2F7E"/>
    <w:rsid w:val="0061294E"/>
    <w:rsid w:val="0064078D"/>
    <w:rsid w:val="00666A63"/>
    <w:rsid w:val="0067794E"/>
    <w:rsid w:val="00685633"/>
    <w:rsid w:val="00692960"/>
    <w:rsid w:val="006949A8"/>
    <w:rsid w:val="006A34FB"/>
    <w:rsid w:val="006B67B7"/>
    <w:rsid w:val="006D5A19"/>
    <w:rsid w:val="006D6C8C"/>
    <w:rsid w:val="006F24AF"/>
    <w:rsid w:val="006F5063"/>
    <w:rsid w:val="0071129A"/>
    <w:rsid w:val="007209BA"/>
    <w:rsid w:val="00720A10"/>
    <w:rsid w:val="00736A52"/>
    <w:rsid w:val="007375D7"/>
    <w:rsid w:val="00737788"/>
    <w:rsid w:val="00742BE4"/>
    <w:rsid w:val="007477A3"/>
    <w:rsid w:val="00751D3D"/>
    <w:rsid w:val="007764D4"/>
    <w:rsid w:val="00797C27"/>
    <w:rsid w:val="007A1944"/>
    <w:rsid w:val="007A531C"/>
    <w:rsid w:val="007A60DE"/>
    <w:rsid w:val="007B6F2F"/>
    <w:rsid w:val="007C54A8"/>
    <w:rsid w:val="007D3E2A"/>
    <w:rsid w:val="007D710C"/>
    <w:rsid w:val="007F056D"/>
    <w:rsid w:val="0083492E"/>
    <w:rsid w:val="00852C6E"/>
    <w:rsid w:val="00870393"/>
    <w:rsid w:val="008720AB"/>
    <w:rsid w:val="0088064D"/>
    <w:rsid w:val="008868CF"/>
    <w:rsid w:val="00886C92"/>
    <w:rsid w:val="008B6F7D"/>
    <w:rsid w:val="00901C7D"/>
    <w:rsid w:val="00902291"/>
    <w:rsid w:val="00904602"/>
    <w:rsid w:val="00924E2A"/>
    <w:rsid w:val="00947BB4"/>
    <w:rsid w:val="009624CC"/>
    <w:rsid w:val="009665FB"/>
    <w:rsid w:val="00980100"/>
    <w:rsid w:val="009813BB"/>
    <w:rsid w:val="00990B96"/>
    <w:rsid w:val="00990C7C"/>
    <w:rsid w:val="00993370"/>
    <w:rsid w:val="009B3DC9"/>
    <w:rsid w:val="009B5CF8"/>
    <w:rsid w:val="009C7DBF"/>
    <w:rsid w:val="009E0C3F"/>
    <w:rsid w:val="009F6858"/>
    <w:rsid w:val="00A06CEE"/>
    <w:rsid w:val="00A15220"/>
    <w:rsid w:val="00A2010C"/>
    <w:rsid w:val="00A2014F"/>
    <w:rsid w:val="00A21CD0"/>
    <w:rsid w:val="00A83484"/>
    <w:rsid w:val="00A9013B"/>
    <w:rsid w:val="00A95E65"/>
    <w:rsid w:val="00AB7A81"/>
    <w:rsid w:val="00AC4AD6"/>
    <w:rsid w:val="00AE245B"/>
    <w:rsid w:val="00AF352D"/>
    <w:rsid w:val="00B06FC6"/>
    <w:rsid w:val="00B1564B"/>
    <w:rsid w:val="00B160BD"/>
    <w:rsid w:val="00B2285C"/>
    <w:rsid w:val="00B24E8C"/>
    <w:rsid w:val="00B51FC2"/>
    <w:rsid w:val="00B611EB"/>
    <w:rsid w:val="00B773F0"/>
    <w:rsid w:val="00B825FB"/>
    <w:rsid w:val="00B8467D"/>
    <w:rsid w:val="00B905D0"/>
    <w:rsid w:val="00B93979"/>
    <w:rsid w:val="00BA7AB5"/>
    <w:rsid w:val="00BB55CA"/>
    <w:rsid w:val="00BC645C"/>
    <w:rsid w:val="00BD75AF"/>
    <w:rsid w:val="00BE4D35"/>
    <w:rsid w:val="00C177C2"/>
    <w:rsid w:val="00C17839"/>
    <w:rsid w:val="00C30C87"/>
    <w:rsid w:val="00C441F6"/>
    <w:rsid w:val="00C62255"/>
    <w:rsid w:val="00C85134"/>
    <w:rsid w:val="00CC0CEF"/>
    <w:rsid w:val="00CC2EC3"/>
    <w:rsid w:val="00CE7C99"/>
    <w:rsid w:val="00CF39D0"/>
    <w:rsid w:val="00CF69B7"/>
    <w:rsid w:val="00D12897"/>
    <w:rsid w:val="00D34F27"/>
    <w:rsid w:val="00D53B77"/>
    <w:rsid w:val="00D75089"/>
    <w:rsid w:val="00D7774F"/>
    <w:rsid w:val="00D876ED"/>
    <w:rsid w:val="00D9595B"/>
    <w:rsid w:val="00D95BA6"/>
    <w:rsid w:val="00DA6A64"/>
    <w:rsid w:val="00DB4EC1"/>
    <w:rsid w:val="00DB5E45"/>
    <w:rsid w:val="00DC4FDF"/>
    <w:rsid w:val="00DE38DC"/>
    <w:rsid w:val="00DE41E2"/>
    <w:rsid w:val="00E0063D"/>
    <w:rsid w:val="00E037CF"/>
    <w:rsid w:val="00E1770B"/>
    <w:rsid w:val="00E452BD"/>
    <w:rsid w:val="00E572D8"/>
    <w:rsid w:val="00E60472"/>
    <w:rsid w:val="00E966D3"/>
    <w:rsid w:val="00EB2629"/>
    <w:rsid w:val="00EB6C1E"/>
    <w:rsid w:val="00ED0F3B"/>
    <w:rsid w:val="00ED6C53"/>
    <w:rsid w:val="00EE457B"/>
    <w:rsid w:val="00F17989"/>
    <w:rsid w:val="00F51DC3"/>
    <w:rsid w:val="00F665CE"/>
    <w:rsid w:val="00F731BA"/>
    <w:rsid w:val="00F90462"/>
    <w:rsid w:val="00F97FBA"/>
    <w:rsid w:val="00FC41B3"/>
    <w:rsid w:val="00FD36FE"/>
    <w:rsid w:val="00FD7DE2"/>
    <w:rsid w:val="00FE38A2"/>
    <w:rsid w:val="00FF0F3B"/>
    <w:rsid w:val="00FF40EC"/>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563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42BE4"/>
  </w:style>
  <w:style w:type="paragraph" w:styleId="Ttulo1">
    <w:name w:val="heading 1"/>
    <w:basedOn w:val="Normal"/>
    <w:next w:val="Normal"/>
    <w:link w:val="Ttulo1Car"/>
    <w:qFormat/>
    <w:rsid w:val="00993370"/>
    <w:pPr>
      <w:keepNext/>
      <w:spacing w:after="0" w:line="240" w:lineRule="auto"/>
      <w:outlineLvl w:val="0"/>
    </w:pPr>
    <w:rPr>
      <w:rFonts w:ascii="Times New Roman" w:eastAsia="Times New Roman" w:hAnsi="Times New Roman" w:cs="Times New Roman"/>
      <w:b/>
      <w:sz w:val="40"/>
      <w:szCs w:val="20"/>
      <w:lang w:val="es-ES_tradnl" w:eastAsia="es-ES"/>
    </w:rPr>
  </w:style>
  <w:style w:type="paragraph" w:styleId="Ttulo2">
    <w:name w:val="heading 2"/>
    <w:basedOn w:val="Normal"/>
    <w:next w:val="Normal"/>
    <w:link w:val="Ttulo2Car"/>
    <w:uiPriority w:val="9"/>
    <w:unhideWhenUsed/>
    <w:qFormat/>
    <w:rsid w:val="0057564F"/>
    <w:pPr>
      <w:keepNext/>
      <w:spacing w:before="240" w:after="60" w:line="240" w:lineRule="auto"/>
      <w:outlineLvl w:val="1"/>
    </w:pPr>
    <w:rPr>
      <w:rFonts w:ascii="Cambria" w:eastAsia="Times New Roman" w:hAnsi="Cambria" w:cs="Times New Roman"/>
      <w:b/>
      <w:bCs/>
      <w:i/>
      <w:iCs/>
      <w:sz w:val="28"/>
      <w:szCs w:val="28"/>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392042"/>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392042"/>
  </w:style>
  <w:style w:type="paragraph" w:styleId="Piedepgina">
    <w:name w:val="footer"/>
    <w:basedOn w:val="Normal"/>
    <w:link w:val="PiedepginaCar"/>
    <w:uiPriority w:val="99"/>
    <w:unhideWhenUsed/>
    <w:rsid w:val="00392042"/>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392042"/>
  </w:style>
  <w:style w:type="paragraph" w:styleId="Textodeglobo">
    <w:name w:val="Balloon Text"/>
    <w:basedOn w:val="Normal"/>
    <w:link w:val="TextodegloboCar"/>
    <w:uiPriority w:val="99"/>
    <w:semiHidden/>
    <w:unhideWhenUsed/>
    <w:rsid w:val="00392042"/>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392042"/>
    <w:rPr>
      <w:rFonts w:ascii="Tahoma" w:hAnsi="Tahoma" w:cs="Tahoma"/>
      <w:sz w:val="16"/>
      <w:szCs w:val="16"/>
    </w:rPr>
  </w:style>
  <w:style w:type="paragraph" w:styleId="Sinespaciado">
    <w:name w:val="No Spacing"/>
    <w:link w:val="SinespaciadoCar"/>
    <w:uiPriority w:val="1"/>
    <w:qFormat/>
    <w:rsid w:val="00C30C87"/>
    <w:pPr>
      <w:spacing w:after="0" w:line="240" w:lineRule="auto"/>
    </w:pPr>
    <w:rPr>
      <w:rFonts w:eastAsiaTheme="minorEastAsia"/>
    </w:rPr>
  </w:style>
  <w:style w:type="character" w:customStyle="1" w:styleId="SinespaciadoCar">
    <w:name w:val="Sin espaciado Car"/>
    <w:basedOn w:val="Fuentedeprrafopredeter"/>
    <w:link w:val="Sinespaciado"/>
    <w:uiPriority w:val="1"/>
    <w:rsid w:val="00C30C87"/>
    <w:rPr>
      <w:rFonts w:eastAsiaTheme="minorEastAsia"/>
    </w:rPr>
  </w:style>
  <w:style w:type="paragraph" w:styleId="Prrafodelista">
    <w:name w:val="List Paragraph"/>
    <w:basedOn w:val="Normal"/>
    <w:uiPriority w:val="34"/>
    <w:qFormat/>
    <w:rsid w:val="00426E72"/>
    <w:pPr>
      <w:ind w:left="720"/>
      <w:contextualSpacing/>
    </w:pPr>
  </w:style>
  <w:style w:type="paragraph" w:styleId="Textoindependiente2">
    <w:name w:val="Body Text 2"/>
    <w:basedOn w:val="Normal"/>
    <w:link w:val="Textoindependiente2Car"/>
    <w:rsid w:val="00E572D8"/>
    <w:pPr>
      <w:spacing w:after="0" w:line="240" w:lineRule="auto"/>
      <w:jc w:val="both"/>
    </w:pPr>
    <w:rPr>
      <w:rFonts w:ascii="Times New Roman" w:eastAsia="Times New Roman" w:hAnsi="Times New Roman" w:cs="Times New Roman"/>
      <w:sz w:val="24"/>
      <w:szCs w:val="24"/>
      <w:lang w:eastAsia="es-ES"/>
    </w:rPr>
  </w:style>
  <w:style w:type="character" w:customStyle="1" w:styleId="Textoindependiente2Car">
    <w:name w:val="Texto independiente 2 Car"/>
    <w:basedOn w:val="Fuentedeprrafopredeter"/>
    <w:link w:val="Textoindependiente2"/>
    <w:rsid w:val="00E572D8"/>
    <w:rPr>
      <w:rFonts w:ascii="Times New Roman" w:eastAsia="Times New Roman" w:hAnsi="Times New Roman" w:cs="Times New Roman"/>
      <w:sz w:val="24"/>
      <w:szCs w:val="24"/>
      <w:lang w:eastAsia="es-ES"/>
    </w:rPr>
  </w:style>
  <w:style w:type="character" w:styleId="Hipervnculo">
    <w:name w:val="Hyperlink"/>
    <w:basedOn w:val="Fuentedeprrafopredeter"/>
    <w:uiPriority w:val="99"/>
    <w:unhideWhenUsed/>
    <w:rsid w:val="00FC41B3"/>
    <w:rPr>
      <w:color w:val="0000FF" w:themeColor="hyperlink"/>
      <w:u w:val="single"/>
    </w:rPr>
  </w:style>
  <w:style w:type="character" w:customStyle="1" w:styleId="Ttulo1Car">
    <w:name w:val="Título 1 Car"/>
    <w:basedOn w:val="Fuentedeprrafopredeter"/>
    <w:link w:val="Ttulo1"/>
    <w:rsid w:val="00993370"/>
    <w:rPr>
      <w:rFonts w:ascii="Times New Roman" w:eastAsia="Times New Roman" w:hAnsi="Times New Roman" w:cs="Times New Roman"/>
      <w:b/>
      <w:sz w:val="40"/>
      <w:szCs w:val="20"/>
      <w:lang w:val="es-ES_tradnl" w:eastAsia="es-ES"/>
    </w:rPr>
  </w:style>
  <w:style w:type="character" w:customStyle="1" w:styleId="Ttulo2Car">
    <w:name w:val="Título 2 Car"/>
    <w:basedOn w:val="Fuentedeprrafopredeter"/>
    <w:link w:val="Ttulo2"/>
    <w:uiPriority w:val="9"/>
    <w:rsid w:val="0057564F"/>
    <w:rPr>
      <w:rFonts w:ascii="Cambria" w:eastAsia="Times New Roman" w:hAnsi="Cambria" w:cs="Times New Roman"/>
      <w:b/>
      <w:bCs/>
      <w:i/>
      <w:iCs/>
      <w:sz w:val="28"/>
      <w:szCs w:val="28"/>
      <w:lang w:eastAsia="es-ES"/>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diagramColors" Target="diagrams/colors1.xml"/><Relationship Id="rId18" Type="http://schemas.openxmlformats.org/officeDocument/2006/relationships/image" Target="media/image6.jpeg"/><Relationship Id="rId26" Type="http://schemas.openxmlformats.org/officeDocument/2006/relationships/image" Target="media/image14.jpeg"/><Relationship Id="rId39" Type="http://schemas.openxmlformats.org/officeDocument/2006/relationships/image" Target="media/image27.jpeg"/><Relationship Id="rId3" Type="http://schemas.openxmlformats.org/officeDocument/2006/relationships/numbering" Target="numbering.xml"/><Relationship Id="rId21" Type="http://schemas.openxmlformats.org/officeDocument/2006/relationships/image" Target="media/image9.jpeg"/><Relationship Id="rId34" Type="http://schemas.openxmlformats.org/officeDocument/2006/relationships/image" Target="media/image22.jpeg"/><Relationship Id="rId42"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diagramQuickStyle" Target="diagrams/quickStyle1.xm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emf"/><Relationship Id="rId38" Type="http://schemas.openxmlformats.org/officeDocument/2006/relationships/image" Target="media/image26.jpeg"/><Relationship Id="rId2" Type="http://schemas.openxmlformats.org/officeDocument/2006/relationships/customXml" Target="../customXml/item2.xml"/><Relationship Id="rId16" Type="http://schemas.openxmlformats.org/officeDocument/2006/relationships/image" Target="media/image4.jpeg"/><Relationship Id="rId20" Type="http://schemas.openxmlformats.org/officeDocument/2006/relationships/image" Target="media/image8.jpeg"/><Relationship Id="rId29" Type="http://schemas.openxmlformats.org/officeDocument/2006/relationships/image" Target="media/image17.jpe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diagramLayout" Target="diagrams/layout1.xml"/><Relationship Id="rId24" Type="http://schemas.openxmlformats.org/officeDocument/2006/relationships/image" Target="media/image12.emf"/><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header" Target="header1.xml"/><Relationship Id="rId5" Type="http://schemas.openxmlformats.org/officeDocument/2006/relationships/settings" Target="settings.xml"/><Relationship Id="rId15" Type="http://schemas.openxmlformats.org/officeDocument/2006/relationships/image" Target="media/image3.jpeg"/><Relationship Id="rId23" Type="http://schemas.openxmlformats.org/officeDocument/2006/relationships/image" Target="media/image11.emf"/><Relationship Id="rId28" Type="http://schemas.openxmlformats.org/officeDocument/2006/relationships/image" Target="media/image16.jpeg"/><Relationship Id="rId36" Type="http://schemas.openxmlformats.org/officeDocument/2006/relationships/image" Target="media/image24.jpeg"/><Relationship Id="rId10" Type="http://schemas.openxmlformats.org/officeDocument/2006/relationships/diagramData" Target="diagrams/data1.xml"/><Relationship Id="rId19" Type="http://schemas.openxmlformats.org/officeDocument/2006/relationships/image" Target="media/image7.jpeg"/><Relationship Id="rId31" Type="http://schemas.openxmlformats.org/officeDocument/2006/relationships/image" Target="media/image19.jpeg"/><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2.jpeg"/><Relationship Id="rId22" Type="http://schemas.openxmlformats.org/officeDocument/2006/relationships/image" Target="media/image10.emf"/><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28.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51264E0-3C6C-44EE-B03F-F7D6B7C8C741}" type="doc">
      <dgm:prSet loTypeId="urn:microsoft.com/office/officeart/2005/8/layout/hierarchy1" loCatId="hierarchy" qsTypeId="urn:microsoft.com/office/officeart/2005/8/quickstyle/simple1" qsCatId="simple" csTypeId="urn:microsoft.com/office/officeart/2005/8/colors/accent1_2" csCatId="accent1" phldr="1"/>
      <dgm:spPr/>
      <dgm:t>
        <a:bodyPr/>
        <a:lstStyle/>
        <a:p>
          <a:endParaRPr lang="es-ES"/>
        </a:p>
      </dgm:t>
    </dgm:pt>
    <dgm:pt modelId="{7449DF04-6074-4765-8551-040AAC0137AB}">
      <dgm:prSet phldrT="[Texto]"/>
      <dgm:spPr>
        <a:ln>
          <a:solidFill>
            <a:srgbClr val="647D33"/>
          </a:solidFill>
        </a:ln>
      </dgm:spPr>
      <dgm:t>
        <a:bodyPr/>
        <a:lstStyle/>
        <a:p>
          <a:r>
            <a:rPr lang="es-ES" b="1">
              <a:solidFill>
                <a:srgbClr val="647D33"/>
              </a:solidFill>
            </a:rPr>
            <a:t>Asamblea General</a:t>
          </a:r>
        </a:p>
      </dgm:t>
    </dgm:pt>
    <dgm:pt modelId="{6D220969-C4CB-4220-9BF3-C2FC16C340D3}" type="parTrans" cxnId="{050FBFA6-E106-44CE-BB54-648039B18278}">
      <dgm:prSet/>
      <dgm:spPr/>
      <dgm:t>
        <a:bodyPr/>
        <a:lstStyle/>
        <a:p>
          <a:endParaRPr lang="es-ES"/>
        </a:p>
      </dgm:t>
    </dgm:pt>
    <dgm:pt modelId="{7C0C0ED0-36DE-4987-8BDC-441525E68D62}" type="sibTrans" cxnId="{050FBFA6-E106-44CE-BB54-648039B18278}">
      <dgm:prSet/>
      <dgm:spPr/>
      <dgm:t>
        <a:bodyPr/>
        <a:lstStyle/>
        <a:p>
          <a:endParaRPr lang="es-ES"/>
        </a:p>
      </dgm:t>
    </dgm:pt>
    <dgm:pt modelId="{8361E6B9-D21E-4FA2-B4C8-4F2B6855EC93}">
      <dgm:prSet phldrT="[Texto]"/>
      <dgm:spPr>
        <a:ln>
          <a:solidFill>
            <a:srgbClr val="647D33"/>
          </a:solidFill>
        </a:ln>
      </dgm:spPr>
      <dgm:t>
        <a:bodyPr/>
        <a:lstStyle/>
        <a:p>
          <a:r>
            <a:rPr lang="es-ES" b="1">
              <a:solidFill>
                <a:srgbClr val="647D33"/>
              </a:solidFill>
            </a:rPr>
            <a:t>Presidente</a:t>
          </a:r>
        </a:p>
      </dgm:t>
    </dgm:pt>
    <dgm:pt modelId="{172A5BAD-DCC9-4D4A-9F96-DDCF637136B2}" type="parTrans" cxnId="{BF887F25-338F-40A3-BF3D-8D8A779AD4E9}">
      <dgm:prSet/>
      <dgm:spPr>
        <a:ln>
          <a:solidFill>
            <a:srgbClr val="FF0000"/>
          </a:solidFill>
        </a:ln>
      </dgm:spPr>
      <dgm:t>
        <a:bodyPr/>
        <a:lstStyle/>
        <a:p>
          <a:endParaRPr lang="es-ES"/>
        </a:p>
      </dgm:t>
    </dgm:pt>
    <dgm:pt modelId="{699B03C9-203C-431D-B551-03F244120011}" type="sibTrans" cxnId="{BF887F25-338F-40A3-BF3D-8D8A779AD4E9}">
      <dgm:prSet/>
      <dgm:spPr/>
      <dgm:t>
        <a:bodyPr/>
        <a:lstStyle/>
        <a:p>
          <a:endParaRPr lang="es-ES"/>
        </a:p>
      </dgm:t>
    </dgm:pt>
    <dgm:pt modelId="{97180F45-6FC9-409F-B690-DB2C1E44D98E}">
      <dgm:prSet/>
      <dgm:spPr>
        <a:ln>
          <a:solidFill>
            <a:srgbClr val="647D33"/>
          </a:solidFill>
        </a:ln>
      </dgm:spPr>
      <dgm:t>
        <a:bodyPr/>
        <a:lstStyle/>
        <a:p>
          <a:r>
            <a:rPr lang="es-ES" b="1">
              <a:solidFill>
                <a:srgbClr val="647D33"/>
              </a:solidFill>
            </a:rPr>
            <a:t>Junta Directiva</a:t>
          </a:r>
        </a:p>
      </dgm:t>
    </dgm:pt>
    <dgm:pt modelId="{14B63310-88BD-4F45-8BF9-24E1A4253C5E}" type="parTrans" cxnId="{434B0BED-27C8-49E6-9D1F-2F0E0DB2DA1F}">
      <dgm:prSet/>
      <dgm:spPr>
        <a:ln>
          <a:solidFill>
            <a:srgbClr val="FF0000"/>
          </a:solidFill>
        </a:ln>
      </dgm:spPr>
      <dgm:t>
        <a:bodyPr/>
        <a:lstStyle/>
        <a:p>
          <a:endParaRPr lang="es-ES"/>
        </a:p>
      </dgm:t>
    </dgm:pt>
    <dgm:pt modelId="{9336C5E3-FA69-4D80-B216-7CFC08E4050F}" type="sibTrans" cxnId="{434B0BED-27C8-49E6-9D1F-2F0E0DB2DA1F}">
      <dgm:prSet/>
      <dgm:spPr/>
      <dgm:t>
        <a:bodyPr/>
        <a:lstStyle/>
        <a:p>
          <a:endParaRPr lang="es-ES"/>
        </a:p>
      </dgm:t>
    </dgm:pt>
    <dgm:pt modelId="{5D2C9FC5-1390-4048-9166-F8539DDCCCFA}">
      <dgm:prSet/>
      <dgm:spPr>
        <a:ln>
          <a:solidFill>
            <a:srgbClr val="647D33"/>
          </a:solidFill>
        </a:ln>
      </dgm:spPr>
      <dgm:t>
        <a:bodyPr/>
        <a:lstStyle/>
        <a:p>
          <a:r>
            <a:rPr lang="es-ES" b="1">
              <a:solidFill>
                <a:srgbClr val="647D33"/>
              </a:solidFill>
            </a:rPr>
            <a:t>Vocalías</a:t>
          </a:r>
        </a:p>
      </dgm:t>
    </dgm:pt>
    <dgm:pt modelId="{2DFABF29-91D9-4781-8E0A-C3609ACBA8FC}" type="parTrans" cxnId="{86C6199A-6747-4AA4-BBCE-369673E44C48}">
      <dgm:prSet/>
      <dgm:spPr>
        <a:ln>
          <a:solidFill>
            <a:srgbClr val="FF0000"/>
          </a:solidFill>
        </a:ln>
      </dgm:spPr>
      <dgm:t>
        <a:bodyPr/>
        <a:lstStyle/>
        <a:p>
          <a:endParaRPr lang="es-ES"/>
        </a:p>
      </dgm:t>
    </dgm:pt>
    <dgm:pt modelId="{6B30DBB4-842C-464D-99BF-951996D6A9E0}" type="sibTrans" cxnId="{86C6199A-6747-4AA4-BBCE-369673E44C48}">
      <dgm:prSet/>
      <dgm:spPr/>
      <dgm:t>
        <a:bodyPr/>
        <a:lstStyle/>
        <a:p>
          <a:endParaRPr lang="es-ES"/>
        </a:p>
      </dgm:t>
    </dgm:pt>
    <dgm:pt modelId="{6F43DC0A-4F2F-4075-BBC4-1C85C02F91C6}">
      <dgm:prSet/>
      <dgm:spPr>
        <a:ln>
          <a:solidFill>
            <a:srgbClr val="647D33"/>
          </a:solidFill>
        </a:ln>
      </dgm:spPr>
      <dgm:t>
        <a:bodyPr/>
        <a:lstStyle/>
        <a:p>
          <a:r>
            <a:rPr lang="es-ES" b="1">
              <a:solidFill>
                <a:srgbClr val="647D33"/>
              </a:solidFill>
            </a:rPr>
            <a:t>Administración</a:t>
          </a:r>
        </a:p>
      </dgm:t>
    </dgm:pt>
    <dgm:pt modelId="{EB3D7685-D948-4D36-8C83-E2446EEF0E90}" type="parTrans" cxnId="{5920A171-93E3-43DF-8124-BDA17A24232F}">
      <dgm:prSet/>
      <dgm:spPr>
        <a:ln>
          <a:solidFill>
            <a:srgbClr val="FF0000"/>
          </a:solidFill>
        </a:ln>
      </dgm:spPr>
      <dgm:t>
        <a:bodyPr/>
        <a:lstStyle/>
        <a:p>
          <a:endParaRPr lang="es-ES"/>
        </a:p>
      </dgm:t>
    </dgm:pt>
    <dgm:pt modelId="{16B0109C-D288-4B21-95B1-E5DFD3316740}" type="sibTrans" cxnId="{5920A171-93E3-43DF-8124-BDA17A24232F}">
      <dgm:prSet/>
      <dgm:spPr/>
      <dgm:t>
        <a:bodyPr/>
        <a:lstStyle/>
        <a:p>
          <a:endParaRPr lang="es-ES"/>
        </a:p>
      </dgm:t>
    </dgm:pt>
    <dgm:pt modelId="{712FCA95-5B3C-47F2-B418-595FE78AECDE}">
      <dgm:prSet/>
      <dgm:spPr>
        <a:ln>
          <a:solidFill>
            <a:srgbClr val="647D33"/>
          </a:solidFill>
        </a:ln>
      </dgm:spPr>
      <dgm:t>
        <a:bodyPr/>
        <a:lstStyle/>
        <a:p>
          <a:r>
            <a:rPr lang="es-ES" b="1">
              <a:solidFill>
                <a:srgbClr val="647D33"/>
              </a:solidFill>
            </a:rPr>
            <a:t>Trabajo Social</a:t>
          </a:r>
        </a:p>
      </dgm:t>
    </dgm:pt>
    <dgm:pt modelId="{F5C0EFEC-C817-4A16-B084-27995BC67F65}" type="parTrans" cxnId="{F9CC35EA-903B-4273-84B3-721A7E43B267}">
      <dgm:prSet/>
      <dgm:spPr/>
      <dgm:t>
        <a:bodyPr/>
        <a:lstStyle/>
        <a:p>
          <a:endParaRPr lang="es-ES"/>
        </a:p>
      </dgm:t>
    </dgm:pt>
    <dgm:pt modelId="{1CFF8D0C-6625-4083-8E6D-6C5ABF0BA7C8}" type="sibTrans" cxnId="{F9CC35EA-903B-4273-84B3-721A7E43B267}">
      <dgm:prSet/>
      <dgm:spPr/>
      <dgm:t>
        <a:bodyPr/>
        <a:lstStyle/>
        <a:p>
          <a:endParaRPr lang="es-ES"/>
        </a:p>
      </dgm:t>
    </dgm:pt>
    <dgm:pt modelId="{7883AC59-BA70-4247-BF60-8A3DFD542D3E}">
      <dgm:prSet/>
      <dgm:spPr>
        <a:ln>
          <a:solidFill>
            <a:srgbClr val="647D33"/>
          </a:solidFill>
        </a:ln>
      </dgm:spPr>
      <dgm:t>
        <a:bodyPr/>
        <a:lstStyle/>
        <a:p>
          <a:r>
            <a:rPr lang="es-ES" b="1">
              <a:solidFill>
                <a:srgbClr val="647D33"/>
              </a:solidFill>
            </a:rPr>
            <a:t>Vocalía de Prevención</a:t>
          </a:r>
        </a:p>
        <a:p>
          <a:endParaRPr lang="es-ES"/>
        </a:p>
      </dgm:t>
    </dgm:pt>
    <dgm:pt modelId="{C40BD2F2-3BA9-40F4-8519-79AF6D87C5CD}" type="parTrans" cxnId="{D66F6D34-50BE-402A-B10B-4BFA33D3EAFD}">
      <dgm:prSet/>
      <dgm:spPr>
        <a:ln>
          <a:solidFill>
            <a:srgbClr val="FF0000"/>
          </a:solidFill>
        </a:ln>
      </dgm:spPr>
      <dgm:t>
        <a:bodyPr/>
        <a:lstStyle/>
        <a:p>
          <a:endParaRPr lang="es-ES"/>
        </a:p>
      </dgm:t>
    </dgm:pt>
    <dgm:pt modelId="{B6715D46-3233-4B7B-8163-B3B0A9DBF2E8}" type="sibTrans" cxnId="{D66F6D34-50BE-402A-B10B-4BFA33D3EAFD}">
      <dgm:prSet/>
      <dgm:spPr/>
      <dgm:t>
        <a:bodyPr/>
        <a:lstStyle/>
        <a:p>
          <a:endParaRPr lang="es-ES"/>
        </a:p>
      </dgm:t>
    </dgm:pt>
    <dgm:pt modelId="{93497509-46E7-4B78-88AC-D040A3D31A5B}">
      <dgm:prSet/>
      <dgm:spPr>
        <a:ln>
          <a:solidFill>
            <a:srgbClr val="647D33"/>
          </a:solidFill>
        </a:ln>
      </dgm:spPr>
      <dgm:t>
        <a:bodyPr/>
        <a:lstStyle/>
        <a:p>
          <a:r>
            <a:rPr lang="es-ES" b="1">
              <a:solidFill>
                <a:srgbClr val="647D33"/>
              </a:solidFill>
            </a:rPr>
            <a:t>Vocalía de la Mujer</a:t>
          </a:r>
        </a:p>
      </dgm:t>
    </dgm:pt>
    <dgm:pt modelId="{579BAC4C-457A-4EBC-854A-F7485D4B8180}" type="parTrans" cxnId="{17E6C6B8-C4DD-4246-8184-23ADD94EBE00}">
      <dgm:prSet/>
      <dgm:spPr>
        <a:ln>
          <a:solidFill>
            <a:srgbClr val="FF0000"/>
          </a:solidFill>
        </a:ln>
      </dgm:spPr>
      <dgm:t>
        <a:bodyPr/>
        <a:lstStyle/>
        <a:p>
          <a:endParaRPr lang="es-ES"/>
        </a:p>
      </dgm:t>
    </dgm:pt>
    <dgm:pt modelId="{DDDB843B-04EA-4260-9D24-8B1ACFAE5CDA}" type="sibTrans" cxnId="{17E6C6B8-C4DD-4246-8184-23ADD94EBE00}">
      <dgm:prSet/>
      <dgm:spPr/>
      <dgm:t>
        <a:bodyPr/>
        <a:lstStyle/>
        <a:p>
          <a:endParaRPr lang="es-ES"/>
        </a:p>
      </dgm:t>
    </dgm:pt>
    <dgm:pt modelId="{922916B3-50C4-4D3A-AE93-9CA7EB537BF4}">
      <dgm:prSet/>
      <dgm:spPr>
        <a:ln>
          <a:solidFill>
            <a:srgbClr val="647D33"/>
          </a:solidFill>
        </a:ln>
      </dgm:spPr>
      <dgm:t>
        <a:bodyPr/>
        <a:lstStyle/>
        <a:p>
          <a:r>
            <a:rPr lang="es-ES" b="1">
              <a:solidFill>
                <a:srgbClr val="647D33"/>
              </a:solidFill>
            </a:rPr>
            <a:t>Vocalía de Autoayuda</a:t>
          </a:r>
        </a:p>
      </dgm:t>
    </dgm:pt>
    <dgm:pt modelId="{5DF0093A-F20D-47B3-B47F-C4FBC4A0EABA}" type="parTrans" cxnId="{B6DEB33D-ACCB-4A37-8E5A-2F1A7EB391FB}">
      <dgm:prSet/>
      <dgm:spPr/>
      <dgm:t>
        <a:bodyPr/>
        <a:lstStyle/>
        <a:p>
          <a:endParaRPr lang="es-ES"/>
        </a:p>
      </dgm:t>
    </dgm:pt>
    <dgm:pt modelId="{2FDC44B2-F26C-43C5-9C60-E32EB11D9408}" type="sibTrans" cxnId="{B6DEB33D-ACCB-4A37-8E5A-2F1A7EB391FB}">
      <dgm:prSet/>
      <dgm:spPr/>
      <dgm:t>
        <a:bodyPr/>
        <a:lstStyle/>
        <a:p>
          <a:endParaRPr lang="es-ES"/>
        </a:p>
      </dgm:t>
    </dgm:pt>
    <dgm:pt modelId="{E027C073-6C82-45E4-B3D6-42C17492A91B}">
      <dgm:prSet/>
      <dgm:spPr>
        <a:ln>
          <a:solidFill>
            <a:srgbClr val="647D33"/>
          </a:solidFill>
        </a:ln>
      </dgm:spPr>
      <dgm:t>
        <a:bodyPr/>
        <a:lstStyle/>
        <a:p>
          <a:r>
            <a:rPr lang="es-ES" b="1">
              <a:solidFill>
                <a:srgbClr val="647D33"/>
              </a:solidFill>
            </a:rPr>
            <a:t>Vocalía de Juventud</a:t>
          </a:r>
        </a:p>
      </dgm:t>
    </dgm:pt>
    <dgm:pt modelId="{6084D932-BA8D-41B2-A232-C832B82BDE48}" type="parTrans" cxnId="{30484CEC-08AF-4065-B531-687DBEB8BC96}">
      <dgm:prSet/>
      <dgm:spPr>
        <a:ln>
          <a:solidFill>
            <a:srgbClr val="FF0000"/>
          </a:solidFill>
        </a:ln>
      </dgm:spPr>
      <dgm:t>
        <a:bodyPr/>
        <a:lstStyle/>
        <a:p>
          <a:endParaRPr lang="es-ES"/>
        </a:p>
      </dgm:t>
    </dgm:pt>
    <dgm:pt modelId="{71A52FD2-B89D-4EEC-99D4-5B1FA7DE7B19}" type="sibTrans" cxnId="{30484CEC-08AF-4065-B531-687DBEB8BC96}">
      <dgm:prSet/>
      <dgm:spPr/>
      <dgm:t>
        <a:bodyPr/>
        <a:lstStyle/>
        <a:p>
          <a:endParaRPr lang="es-ES"/>
        </a:p>
      </dgm:t>
    </dgm:pt>
    <dgm:pt modelId="{6811281A-F370-498E-910F-A1B5F64246A1}" type="pres">
      <dgm:prSet presAssocID="{C51264E0-3C6C-44EE-B03F-F7D6B7C8C741}" presName="hierChild1" presStyleCnt="0">
        <dgm:presLayoutVars>
          <dgm:chPref val="1"/>
          <dgm:dir/>
          <dgm:animOne val="branch"/>
          <dgm:animLvl val="lvl"/>
          <dgm:resizeHandles/>
        </dgm:presLayoutVars>
      </dgm:prSet>
      <dgm:spPr/>
      <dgm:t>
        <a:bodyPr/>
        <a:lstStyle/>
        <a:p>
          <a:endParaRPr lang="es-ES"/>
        </a:p>
      </dgm:t>
    </dgm:pt>
    <dgm:pt modelId="{9313BE00-62C1-40E0-B383-95542CFE050C}" type="pres">
      <dgm:prSet presAssocID="{7449DF04-6074-4765-8551-040AAC0137AB}" presName="hierRoot1" presStyleCnt="0"/>
      <dgm:spPr/>
    </dgm:pt>
    <dgm:pt modelId="{EF410144-F8CF-4A9D-BE41-3FC8B4A028C4}" type="pres">
      <dgm:prSet presAssocID="{7449DF04-6074-4765-8551-040AAC0137AB}" presName="composite" presStyleCnt="0"/>
      <dgm:spPr/>
    </dgm:pt>
    <dgm:pt modelId="{1086A1E0-18CA-49B9-AF5F-2DDFA80DF65D}" type="pres">
      <dgm:prSet presAssocID="{7449DF04-6074-4765-8551-040AAC0137AB}" presName="background" presStyleLbl="node0" presStyleIdx="0" presStyleCnt="1"/>
      <dgm:spPr>
        <a:solidFill>
          <a:srgbClr val="FF0000"/>
        </a:solidFill>
      </dgm:spPr>
    </dgm:pt>
    <dgm:pt modelId="{1704A499-C287-47B9-972A-CE280EECFE6A}" type="pres">
      <dgm:prSet presAssocID="{7449DF04-6074-4765-8551-040AAC0137AB}" presName="text" presStyleLbl="fgAcc0" presStyleIdx="0" presStyleCnt="1">
        <dgm:presLayoutVars>
          <dgm:chPref val="3"/>
        </dgm:presLayoutVars>
      </dgm:prSet>
      <dgm:spPr/>
      <dgm:t>
        <a:bodyPr/>
        <a:lstStyle/>
        <a:p>
          <a:endParaRPr lang="es-ES"/>
        </a:p>
      </dgm:t>
    </dgm:pt>
    <dgm:pt modelId="{E3BDAF4B-E0BE-4999-B623-52B52F65FD2A}" type="pres">
      <dgm:prSet presAssocID="{7449DF04-6074-4765-8551-040AAC0137AB}" presName="hierChild2" presStyleCnt="0"/>
      <dgm:spPr/>
    </dgm:pt>
    <dgm:pt modelId="{B68850CE-0D11-42DA-BF75-46C590F69000}" type="pres">
      <dgm:prSet presAssocID="{172A5BAD-DCC9-4D4A-9F96-DDCF637136B2}" presName="Name10" presStyleLbl="parChTrans1D2" presStyleIdx="0" presStyleCnt="1"/>
      <dgm:spPr/>
      <dgm:t>
        <a:bodyPr/>
        <a:lstStyle/>
        <a:p>
          <a:endParaRPr lang="es-ES"/>
        </a:p>
      </dgm:t>
    </dgm:pt>
    <dgm:pt modelId="{18C65BC2-1313-4B0E-8A82-E22EAB1285EE}" type="pres">
      <dgm:prSet presAssocID="{8361E6B9-D21E-4FA2-B4C8-4F2B6855EC93}" presName="hierRoot2" presStyleCnt="0"/>
      <dgm:spPr/>
    </dgm:pt>
    <dgm:pt modelId="{19B607DA-190C-46EE-88D0-6E4D101A6026}" type="pres">
      <dgm:prSet presAssocID="{8361E6B9-D21E-4FA2-B4C8-4F2B6855EC93}" presName="composite2" presStyleCnt="0"/>
      <dgm:spPr/>
    </dgm:pt>
    <dgm:pt modelId="{2892C252-CA85-415C-91DE-719ABB1D0A2E}" type="pres">
      <dgm:prSet presAssocID="{8361E6B9-D21E-4FA2-B4C8-4F2B6855EC93}" presName="background2" presStyleLbl="node2" presStyleIdx="0" presStyleCnt="1"/>
      <dgm:spPr>
        <a:solidFill>
          <a:srgbClr val="FF0000"/>
        </a:solidFill>
      </dgm:spPr>
    </dgm:pt>
    <dgm:pt modelId="{8EEAC26B-FAE0-4DCC-8446-A8F83834ACFF}" type="pres">
      <dgm:prSet presAssocID="{8361E6B9-D21E-4FA2-B4C8-4F2B6855EC93}" presName="text2" presStyleLbl="fgAcc2" presStyleIdx="0" presStyleCnt="1">
        <dgm:presLayoutVars>
          <dgm:chPref val="3"/>
        </dgm:presLayoutVars>
      </dgm:prSet>
      <dgm:spPr/>
      <dgm:t>
        <a:bodyPr/>
        <a:lstStyle/>
        <a:p>
          <a:endParaRPr lang="es-ES"/>
        </a:p>
      </dgm:t>
    </dgm:pt>
    <dgm:pt modelId="{1B6A5C0E-BF66-45BB-A757-ADA6C99943C8}" type="pres">
      <dgm:prSet presAssocID="{8361E6B9-D21E-4FA2-B4C8-4F2B6855EC93}" presName="hierChild3" presStyleCnt="0"/>
      <dgm:spPr/>
    </dgm:pt>
    <dgm:pt modelId="{D5D61F96-C1E1-43F4-A521-22258D3BD040}" type="pres">
      <dgm:prSet presAssocID="{14B63310-88BD-4F45-8BF9-24E1A4253C5E}" presName="Name17" presStyleLbl="parChTrans1D3" presStyleIdx="0" presStyleCnt="1"/>
      <dgm:spPr/>
      <dgm:t>
        <a:bodyPr/>
        <a:lstStyle/>
        <a:p>
          <a:endParaRPr lang="es-ES"/>
        </a:p>
      </dgm:t>
    </dgm:pt>
    <dgm:pt modelId="{2AD48925-2C04-40A4-93ED-EDC016F2D62B}" type="pres">
      <dgm:prSet presAssocID="{97180F45-6FC9-409F-B690-DB2C1E44D98E}" presName="hierRoot3" presStyleCnt="0"/>
      <dgm:spPr/>
    </dgm:pt>
    <dgm:pt modelId="{8FEE97A2-7478-475B-854E-3CD6D0F41547}" type="pres">
      <dgm:prSet presAssocID="{97180F45-6FC9-409F-B690-DB2C1E44D98E}" presName="composite3" presStyleCnt="0"/>
      <dgm:spPr/>
    </dgm:pt>
    <dgm:pt modelId="{DDA85468-48E0-4E2D-90B2-8E6B384F9A38}" type="pres">
      <dgm:prSet presAssocID="{97180F45-6FC9-409F-B690-DB2C1E44D98E}" presName="background3" presStyleLbl="node3" presStyleIdx="0" presStyleCnt="1"/>
      <dgm:spPr>
        <a:solidFill>
          <a:srgbClr val="FF0000"/>
        </a:solidFill>
      </dgm:spPr>
    </dgm:pt>
    <dgm:pt modelId="{057FB96F-3773-4E57-80A8-F3836FCEA20C}" type="pres">
      <dgm:prSet presAssocID="{97180F45-6FC9-409F-B690-DB2C1E44D98E}" presName="text3" presStyleLbl="fgAcc3" presStyleIdx="0" presStyleCnt="1">
        <dgm:presLayoutVars>
          <dgm:chPref val="3"/>
        </dgm:presLayoutVars>
      </dgm:prSet>
      <dgm:spPr/>
      <dgm:t>
        <a:bodyPr/>
        <a:lstStyle/>
        <a:p>
          <a:endParaRPr lang="es-ES"/>
        </a:p>
      </dgm:t>
    </dgm:pt>
    <dgm:pt modelId="{F35A8D02-300D-4080-BAA7-9EDC9C63D26E}" type="pres">
      <dgm:prSet presAssocID="{97180F45-6FC9-409F-B690-DB2C1E44D98E}" presName="hierChild4" presStyleCnt="0"/>
      <dgm:spPr/>
    </dgm:pt>
    <dgm:pt modelId="{582DF4B7-F453-4FFD-8761-815398B65DBC}" type="pres">
      <dgm:prSet presAssocID="{EB3D7685-D948-4D36-8C83-E2446EEF0E90}" presName="Name23" presStyleLbl="parChTrans1D4" presStyleIdx="0" presStyleCnt="7"/>
      <dgm:spPr/>
      <dgm:t>
        <a:bodyPr/>
        <a:lstStyle/>
        <a:p>
          <a:endParaRPr lang="es-ES"/>
        </a:p>
      </dgm:t>
    </dgm:pt>
    <dgm:pt modelId="{B8EE9BE2-4004-4121-B6CF-758DBBEF5A23}" type="pres">
      <dgm:prSet presAssocID="{6F43DC0A-4F2F-4075-BBC4-1C85C02F91C6}" presName="hierRoot4" presStyleCnt="0"/>
      <dgm:spPr/>
    </dgm:pt>
    <dgm:pt modelId="{58F9CAE1-BB0C-4CAA-8EA8-CCBBA6209D18}" type="pres">
      <dgm:prSet presAssocID="{6F43DC0A-4F2F-4075-BBC4-1C85C02F91C6}" presName="composite4" presStyleCnt="0"/>
      <dgm:spPr/>
    </dgm:pt>
    <dgm:pt modelId="{90783D96-B828-4F36-9D99-A6B2D3B79E77}" type="pres">
      <dgm:prSet presAssocID="{6F43DC0A-4F2F-4075-BBC4-1C85C02F91C6}" presName="background4" presStyleLbl="node4" presStyleIdx="0" presStyleCnt="7"/>
      <dgm:spPr>
        <a:solidFill>
          <a:srgbClr val="FF0000"/>
        </a:solidFill>
      </dgm:spPr>
    </dgm:pt>
    <dgm:pt modelId="{61C96E84-855F-4FEC-AFC1-6E2A59F83FE8}" type="pres">
      <dgm:prSet presAssocID="{6F43DC0A-4F2F-4075-BBC4-1C85C02F91C6}" presName="text4" presStyleLbl="fgAcc4" presStyleIdx="0" presStyleCnt="7">
        <dgm:presLayoutVars>
          <dgm:chPref val="3"/>
        </dgm:presLayoutVars>
      </dgm:prSet>
      <dgm:spPr/>
      <dgm:t>
        <a:bodyPr/>
        <a:lstStyle/>
        <a:p>
          <a:endParaRPr lang="es-ES"/>
        </a:p>
      </dgm:t>
    </dgm:pt>
    <dgm:pt modelId="{BC7FC492-9407-496B-84D2-BE8E25C73312}" type="pres">
      <dgm:prSet presAssocID="{6F43DC0A-4F2F-4075-BBC4-1C85C02F91C6}" presName="hierChild5" presStyleCnt="0"/>
      <dgm:spPr/>
    </dgm:pt>
    <dgm:pt modelId="{897A3A4C-E561-4A1E-9C47-44666055E41F}" type="pres">
      <dgm:prSet presAssocID="{F5C0EFEC-C817-4A16-B084-27995BC67F65}" presName="Name23" presStyleLbl="parChTrans1D4" presStyleIdx="1" presStyleCnt="7"/>
      <dgm:spPr/>
      <dgm:t>
        <a:bodyPr/>
        <a:lstStyle/>
        <a:p>
          <a:endParaRPr lang="es-ES"/>
        </a:p>
      </dgm:t>
    </dgm:pt>
    <dgm:pt modelId="{A03D67F6-9B68-4996-8EEF-CCF07223CC30}" type="pres">
      <dgm:prSet presAssocID="{712FCA95-5B3C-47F2-B418-595FE78AECDE}" presName="hierRoot4" presStyleCnt="0"/>
      <dgm:spPr/>
    </dgm:pt>
    <dgm:pt modelId="{503ACE13-777C-4A85-8420-DCFA19F078D0}" type="pres">
      <dgm:prSet presAssocID="{712FCA95-5B3C-47F2-B418-595FE78AECDE}" presName="composite4" presStyleCnt="0"/>
      <dgm:spPr/>
    </dgm:pt>
    <dgm:pt modelId="{65A3E12F-4CF5-446E-96BE-AD60307A82D1}" type="pres">
      <dgm:prSet presAssocID="{712FCA95-5B3C-47F2-B418-595FE78AECDE}" presName="background4" presStyleLbl="node4" presStyleIdx="1" presStyleCnt="7"/>
      <dgm:spPr>
        <a:solidFill>
          <a:srgbClr val="FF0000"/>
        </a:solidFill>
      </dgm:spPr>
    </dgm:pt>
    <dgm:pt modelId="{45FFBF5A-B66E-4ACE-AB22-89988E30CBB0}" type="pres">
      <dgm:prSet presAssocID="{712FCA95-5B3C-47F2-B418-595FE78AECDE}" presName="text4" presStyleLbl="fgAcc4" presStyleIdx="1" presStyleCnt="7">
        <dgm:presLayoutVars>
          <dgm:chPref val="3"/>
        </dgm:presLayoutVars>
      </dgm:prSet>
      <dgm:spPr/>
      <dgm:t>
        <a:bodyPr/>
        <a:lstStyle/>
        <a:p>
          <a:endParaRPr lang="es-ES"/>
        </a:p>
      </dgm:t>
    </dgm:pt>
    <dgm:pt modelId="{305AAB44-A746-4290-82B0-9079CE670916}" type="pres">
      <dgm:prSet presAssocID="{712FCA95-5B3C-47F2-B418-595FE78AECDE}" presName="hierChild5" presStyleCnt="0"/>
      <dgm:spPr/>
    </dgm:pt>
    <dgm:pt modelId="{EC612391-FBFB-4379-A128-C7939F5CC65A}" type="pres">
      <dgm:prSet presAssocID="{2DFABF29-91D9-4781-8E0A-C3609ACBA8FC}" presName="Name23" presStyleLbl="parChTrans1D4" presStyleIdx="2" presStyleCnt="7"/>
      <dgm:spPr/>
      <dgm:t>
        <a:bodyPr/>
        <a:lstStyle/>
        <a:p>
          <a:endParaRPr lang="es-ES"/>
        </a:p>
      </dgm:t>
    </dgm:pt>
    <dgm:pt modelId="{D4FDE5B2-F156-4E46-9335-4395759148F2}" type="pres">
      <dgm:prSet presAssocID="{5D2C9FC5-1390-4048-9166-F8539DDCCCFA}" presName="hierRoot4" presStyleCnt="0"/>
      <dgm:spPr/>
    </dgm:pt>
    <dgm:pt modelId="{890B2FED-2CA6-4383-8E36-C2F9E18D61F7}" type="pres">
      <dgm:prSet presAssocID="{5D2C9FC5-1390-4048-9166-F8539DDCCCFA}" presName="composite4" presStyleCnt="0"/>
      <dgm:spPr/>
    </dgm:pt>
    <dgm:pt modelId="{C68F087E-5B0C-4502-9750-8804516C4473}" type="pres">
      <dgm:prSet presAssocID="{5D2C9FC5-1390-4048-9166-F8539DDCCCFA}" presName="background4" presStyleLbl="node4" presStyleIdx="2" presStyleCnt="7"/>
      <dgm:spPr>
        <a:solidFill>
          <a:srgbClr val="FF0000"/>
        </a:solidFill>
      </dgm:spPr>
    </dgm:pt>
    <dgm:pt modelId="{EA919518-379E-4758-8FB3-226998B4B6EE}" type="pres">
      <dgm:prSet presAssocID="{5D2C9FC5-1390-4048-9166-F8539DDCCCFA}" presName="text4" presStyleLbl="fgAcc4" presStyleIdx="2" presStyleCnt="7">
        <dgm:presLayoutVars>
          <dgm:chPref val="3"/>
        </dgm:presLayoutVars>
      </dgm:prSet>
      <dgm:spPr/>
      <dgm:t>
        <a:bodyPr/>
        <a:lstStyle/>
        <a:p>
          <a:endParaRPr lang="es-ES"/>
        </a:p>
      </dgm:t>
    </dgm:pt>
    <dgm:pt modelId="{DE89D444-9928-4639-A3AE-A2EACDB06D45}" type="pres">
      <dgm:prSet presAssocID="{5D2C9FC5-1390-4048-9166-F8539DDCCCFA}" presName="hierChild5" presStyleCnt="0"/>
      <dgm:spPr/>
    </dgm:pt>
    <dgm:pt modelId="{F73E006F-E998-467F-BE1E-0288BCD8F153}" type="pres">
      <dgm:prSet presAssocID="{579BAC4C-457A-4EBC-854A-F7485D4B8180}" presName="Name23" presStyleLbl="parChTrans1D4" presStyleIdx="3" presStyleCnt="7"/>
      <dgm:spPr/>
      <dgm:t>
        <a:bodyPr/>
        <a:lstStyle/>
        <a:p>
          <a:endParaRPr lang="es-ES"/>
        </a:p>
      </dgm:t>
    </dgm:pt>
    <dgm:pt modelId="{DEB201CA-F3AF-4F92-838F-BFA97398ED8B}" type="pres">
      <dgm:prSet presAssocID="{93497509-46E7-4B78-88AC-D040A3D31A5B}" presName="hierRoot4" presStyleCnt="0"/>
      <dgm:spPr/>
    </dgm:pt>
    <dgm:pt modelId="{1D3015A8-31FE-4042-97AF-5E1AA5A2EB29}" type="pres">
      <dgm:prSet presAssocID="{93497509-46E7-4B78-88AC-D040A3D31A5B}" presName="composite4" presStyleCnt="0"/>
      <dgm:spPr/>
    </dgm:pt>
    <dgm:pt modelId="{22AAA24C-8D01-4D46-8F4D-8F0D17C2F711}" type="pres">
      <dgm:prSet presAssocID="{93497509-46E7-4B78-88AC-D040A3D31A5B}" presName="background4" presStyleLbl="node4" presStyleIdx="3" presStyleCnt="7"/>
      <dgm:spPr>
        <a:solidFill>
          <a:srgbClr val="FF0000"/>
        </a:solidFill>
      </dgm:spPr>
    </dgm:pt>
    <dgm:pt modelId="{E168D7AA-60B9-484D-AEB9-AE1B7AA7F283}" type="pres">
      <dgm:prSet presAssocID="{93497509-46E7-4B78-88AC-D040A3D31A5B}" presName="text4" presStyleLbl="fgAcc4" presStyleIdx="3" presStyleCnt="7">
        <dgm:presLayoutVars>
          <dgm:chPref val="3"/>
        </dgm:presLayoutVars>
      </dgm:prSet>
      <dgm:spPr/>
      <dgm:t>
        <a:bodyPr/>
        <a:lstStyle/>
        <a:p>
          <a:endParaRPr lang="es-ES"/>
        </a:p>
      </dgm:t>
    </dgm:pt>
    <dgm:pt modelId="{0740F5B6-A26B-4D68-A83F-31223372BD44}" type="pres">
      <dgm:prSet presAssocID="{93497509-46E7-4B78-88AC-D040A3D31A5B}" presName="hierChild5" presStyleCnt="0"/>
      <dgm:spPr/>
    </dgm:pt>
    <dgm:pt modelId="{43B56DC1-3585-43A6-9E0B-2EA5F45C2367}" type="pres">
      <dgm:prSet presAssocID="{5DF0093A-F20D-47B3-B47F-C4FBC4A0EABA}" presName="Name23" presStyleLbl="parChTrans1D4" presStyleIdx="4" presStyleCnt="7"/>
      <dgm:spPr/>
      <dgm:t>
        <a:bodyPr/>
        <a:lstStyle/>
        <a:p>
          <a:endParaRPr lang="es-ES"/>
        </a:p>
      </dgm:t>
    </dgm:pt>
    <dgm:pt modelId="{EB92D81E-A2D5-430B-8E65-9CC0BF80F828}" type="pres">
      <dgm:prSet presAssocID="{922916B3-50C4-4D3A-AE93-9CA7EB537BF4}" presName="hierRoot4" presStyleCnt="0"/>
      <dgm:spPr/>
    </dgm:pt>
    <dgm:pt modelId="{E0C5BA3F-4939-4F58-9FB2-7DDDF715D0D8}" type="pres">
      <dgm:prSet presAssocID="{922916B3-50C4-4D3A-AE93-9CA7EB537BF4}" presName="composite4" presStyleCnt="0"/>
      <dgm:spPr/>
    </dgm:pt>
    <dgm:pt modelId="{32CA110D-CFD2-4A9D-9388-FCC0B61AA793}" type="pres">
      <dgm:prSet presAssocID="{922916B3-50C4-4D3A-AE93-9CA7EB537BF4}" presName="background4" presStyleLbl="node4" presStyleIdx="4" presStyleCnt="7"/>
      <dgm:spPr>
        <a:solidFill>
          <a:srgbClr val="FF0000"/>
        </a:solidFill>
      </dgm:spPr>
    </dgm:pt>
    <dgm:pt modelId="{43415635-061F-4E2C-9871-ECA4F48211B0}" type="pres">
      <dgm:prSet presAssocID="{922916B3-50C4-4D3A-AE93-9CA7EB537BF4}" presName="text4" presStyleLbl="fgAcc4" presStyleIdx="4" presStyleCnt="7" custLinFactNeighborX="-1833" custLinFactNeighborY="145">
        <dgm:presLayoutVars>
          <dgm:chPref val="3"/>
        </dgm:presLayoutVars>
      </dgm:prSet>
      <dgm:spPr/>
      <dgm:t>
        <a:bodyPr/>
        <a:lstStyle/>
        <a:p>
          <a:endParaRPr lang="es-ES"/>
        </a:p>
      </dgm:t>
    </dgm:pt>
    <dgm:pt modelId="{6B358939-0D60-47BA-9B34-4A80F2288898}" type="pres">
      <dgm:prSet presAssocID="{922916B3-50C4-4D3A-AE93-9CA7EB537BF4}" presName="hierChild5" presStyleCnt="0"/>
      <dgm:spPr/>
    </dgm:pt>
    <dgm:pt modelId="{C94A195B-195B-4C91-BA4D-ABBCC62EAF5B}" type="pres">
      <dgm:prSet presAssocID="{6084D932-BA8D-41B2-A232-C832B82BDE48}" presName="Name23" presStyleLbl="parChTrans1D4" presStyleIdx="5" presStyleCnt="7"/>
      <dgm:spPr/>
      <dgm:t>
        <a:bodyPr/>
        <a:lstStyle/>
        <a:p>
          <a:endParaRPr lang="es-ES"/>
        </a:p>
      </dgm:t>
    </dgm:pt>
    <dgm:pt modelId="{C86CAAC4-E41A-4727-A938-E03A2FE43271}" type="pres">
      <dgm:prSet presAssocID="{E027C073-6C82-45E4-B3D6-42C17492A91B}" presName="hierRoot4" presStyleCnt="0"/>
      <dgm:spPr/>
    </dgm:pt>
    <dgm:pt modelId="{65ACCC13-FA53-4DCF-A0CA-522B5A06E5F6}" type="pres">
      <dgm:prSet presAssocID="{E027C073-6C82-45E4-B3D6-42C17492A91B}" presName="composite4" presStyleCnt="0"/>
      <dgm:spPr/>
    </dgm:pt>
    <dgm:pt modelId="{D794AB56-A8B4-4B2E-A506-EDB6D4945129}" type="pres">
      <dgm:prSet presAssocID="{E027C073-6C82-45E4-B3D6-42C17492A91B}" presName="background4" presStyleLbl="node4" presStyleIdx="5" presStyleCnt="7"/>
      <dgm:spPr>
        <a:solidFill>
          <a:srgbClr val="FF0000"/>
        </a:solidFill>
      </dgm:spPr>
    </dgm:pt>
    <dgm:pt modelId="{ECFFA947-FD26-48A6-8E2D-EF88B17FE2B3}" type="pres">
      <dgm:prSet presAssocID="{E027C073-6C82-45E4-B3D6-42C17492A91B}" presName="text4" presStyleLbl="fgAcc4" presStyleIdx="5" presStyleCnt="7">
        <dgm:presLayoutVars>
          <dgm:chPref val="3"/>
        </dgm:presLayoutVars>
      </dgm:prSet>
      <dgm:spPr/>
      <dgm:t>
        <a:bodyPr/>
        <a:lstStyle/>
        <a:p>
          <a:endParaRPr lang="es-ES"/>
        </a:p>
      </dgm:t>
    </dgm:pt>
    <dgm:pt modelId="{8BC7BA9F-7A61-467B-A006-CD2DD4CCB311}" type="pres">
      <dgm:prSet presAssocID="{E027C073-6C82-45E4-B3D6-42C17492A91B}" presName="hierChild5" presStyleCnt="0"/>
      <dgm:spPr/>
    </dgm:pt>
    <dgm:pt modelId="{AC4C9D1E-ABFD-4446-BE4D-B772B0D07BFF}" type="pres">
      <dgm:prSet presAssocID="{C40BD2F2-3BA9-40F4-8519-79AF6D87C5CD}" presName="Name23" presStyleLbl="parChTrans1D4" presStyleIdx="6" presStyleCnt="7"/>
      <dgm:spPr/>
      <dgm:t>
        <a:bodyPr/>
        <a:lstStyle/>
        <a:p>
          <a:endParaRPr lang="es-ES"/>
        </a:p>
      </dgm:t>
    </dgm:pt>
    <dgm:pt modelId="{30126B6C-DEB7-438E-838B-D86F4F71D8D9}" type="pres">
      <dgm:prSet presAssocID="{7883AC59-BA70-4247-BF60-8A3DFD542D3E}" presName="hierRoot4" presStyleCnt="0"/>
      <dgm:spPr/>
    </dgm:pt>
    <dgm:pt modelId="{37A94854-4A6D-4CEB-954F-5D64B613A72E}" type="pres">
      <dgm:prSet presAssocID="{7883AC59-BA70-4247-BF60-8A3DFD542D3E}" presName="composite4" presStyleCnt="0"/>
      <dgm:spPr/>
    </dgm:pt>
    <dgm:pt modelId="{A443BCE4-65FB-4603-A9DC-01E2D9D8B939}" type="pres">
      <dgm:prSet presAssocID="{7883AC59-BA70-4247-BF60-8A3DFD542D3E}" presName="background4" presStyleLbl="node4" presStyleIdx="6" presStyleCnt="7"/>
      <dgm:spPr>
        <a:solidFill>
          <a:srgbClr val="FF0000"/>
        </a:solidFill>
      </dgm:spPr>
    </dgm:pt>
    <dgm:pt modelId="{0E284815-BBC3-4FEB-984A-956EE00A30D3}" type="pres">
      <dgm:prSet presAssocID="{7883AC59-BA70-4247-BF60-8A3DFD542D3E}" presName="text4" presStyleLbl="fgAcc4" presStyleIdx="6" presStyleCnt="7" custLinFactNeighborY="145">
        <dgm:presLayoutVars>
          <dgm:chPref val="3"/>
        </dgm:presLayoutVars>
      </dgm:prSet>
      <dgm:spPr/>
      <dgm:t>
        <a:bodyPr/>
        <a:lstStyle/>
        <a:p>
          <a:endParaRPr lang="es-ES"/>
        </a:p>
      </dgm:t>
    </dgm:pt>
    <dgm:pt modelId="{5739AA93-76D4-40EC-A5FE-5706EF894308}" type="pres">
      <dgm:prSet presAssocID="{7883AC59-BA70-4247-BF60-8A3DFD542D3E}" presName="hierChild5" presStyleCnt="0"/>
      <dgm:spPr/>
    </dgm:pt>
  </dgm:ptLst>
  <dgm:cxnLst>
    <dgm:cxn modelId="{86C6199A-6747-4AA4-BBCE-369673E44C48}" srcId="{97180F45-6FC9-409F-B690-DB2C1E44D98E}" destId="{5D2C9FC5-1390-4048-9166-F8539DDCCCFA}" srcOrd="2" destOrd="0" parTransId="{2DFABF29-91D9-4781-8E0A-C3609ACBA8FC}" sibTransId="{6B30DBB4-842C-464D-99BF-951996D6A9E0}"/>
    <dgm:cxn modelId="{F6B23574-ABDB-4ED1-A9F7-5BE3E5C21223}" type="presOf" srcId="{EB3D7685-D948-4D36-8C83-E2446EEF0E90}" destId="{582DF4B7-F453-4FFD-8761-815398B65DBC}" srcOrd="0" destOrd="0" presId="urn:microsoft.com/office/officeart/2005/8/layout/hierarchy1"/>
    <dgm:cxn modelId="{B6DEB33D-ACCB-4A37-8E5A-2F1A7EB391FB}" srcId="{5D2C9FC5-1390-4048-9166-F8539DDCCCFA}" destId="{922916B3-50C4-4D3A-AE93-9CA7EB537BF4}" srcOrd="1" destOrd="0" parTransId="{5DF0093A-F20D-47B3-B47F-C4FBC4A0EABA}" sibTransId="{2FDC44B2-F26C-43C5-9C60-E32EB11D9408}"/>
    <dgm:cxn modelId="{D8A516A1-A501-4FD3-BD6D-453FAD3E7B51}" type="presOf" srcId="{5D2C9FC5-1390-4048-9166-F8539DDCCCFA}" destId="{EA919518-379E-4758-8FB3-226998B4B6EE}" srcOrd="0" destOrd="0" presId="urn:microsoft.com/office/officeart/2005/8/layout/hierarchy1"/>
    <dgm:cxn modelId="{DB4E6A98-DF23-48D4-8E84-391956FA5AF3}" type="presOf" srcId="{7883AC59-BA70-4247-BF60-8A3DFD542D3E}" destId="{0E284815-BBC3-4FEB-984A-956EE00A30D3}" srcOrd="0" destOrd="0" presId="urn:microsoft.com/office/officeart/2005/8/layout/hierarchy1"/>
    <dgm:cxn modelId="{B00FD174-AE98-44A8-AED5-AE371D81766A}" type="presOf" srcId="{C51264E0-3C6C-44EE-B03F-F7D6B7C8C741}" destId="{6811281A-F370-498E-910F-A1B5F64246A1}" srcOrd="0" destOrd="0" presId="urn:microsoft.com/office/officeart/2005/8/layout/hierarchy1"/>
    <dgm:cxn modelId="{532DCF20-F0D5-44A7-9147-EBAE0A320C4D}" type="presOf" srcId="{579BAC4C-457A-4EBC-854A-F7485D4B8180}" destId="{F73E006F-E998-467F-BE1E-0288BCD8F153}" srcOrd="0" destOrd="0" presId="urn:microsoft.com/office/officeart/2005/8/layout/hierarchy1"/>
    <dgm:cxn modelId="{D66F6D34-50BE-402A-B10B-4BFA33D3EAFD}" srcId="{5D2C9FC5-1390-4048-9166-F8539DDCCCFA}" destId="{7883AC59-BA70-4247-BF60-8A3DFD542D3E}" srcOrd="3" destOrd="0" parTransId="{C40BD2F2-3BA9-40F4-8519-79AF6D87C5CD}" sibTransId="{B6715D46-3233-4B7B-8163-B3B0A9DBF2E8}"/>
    <dgm:cxn modelId="{A9FFC533-B92E-4733-9F43-E7D2F0F2EFD9}" type="presOf" srcId="{6084D932-BA8D-41B2-A232-C832B82BDE48}" destId="{C94A195B-195B-4C91-BA4D-ABBCC62EAF5B}" srcOrd="0" destOrd="0" presId="urn:microsoft.com/office/officeart/2005/8/layout/hierarchy1"/>
    <dgm:cxn modelId="{9A159409-F787-41B2-BA9A-299D64D798D1}" type="presOf" srcId="{2DFABF29-91D9-4781-8E0A-C3609ACBA8FC}" destId="{EC612391-FBFB-4379-A128-C7939F5CC65A}" srcOrd="0" destOrd="0" presId="urn:microsoft.com/office/officeart/2005/8/layout/hierarchy1"/>
    <dgm:cxn modelId="{FA55202F-51A7-4BB4-BD2C-939AF63E5A5E}" type="presOf" srcId="{172A5BAD-DCC9-4D4A-9F96-DDCF637136B2}" destId="{B68850CE-0D11-42DA-BF75-46C590F69000}" srcOrd="0" destOrd="0" presId="urn:microsoft.com/office/officeart/2005/8/layout/hierarchy1"/>
    <dgm:cxn modelId="{08F0094C-1F31-41A5-B3FB-A7533080DD54}" type="presOf" srcId="{922916B3-50C4-4D3A-AE93-9CA7EB537BF4}" destId="{43415635-061F-4E2C-9871-ECA4F48211B0}" srcOrd="0" destOrd="0" presId="urn:microsoft.com/office/officeart/2005/8/layout/hierarchy1"/>
    <dgm:cxn modelId="{0EE19D04-C208-46AB-B645-769291C35B72}" type="presOf" srcId="{97180F45-6FC9-409F-B690-DB2C1E44D98E}" destId="{057FB96F-3773-4E57-80A8-F3836FCEA20C}" srcOrd="0" destOrd="0" presId="urn:microsoft.com/office/officeart/2005/8/layout/hierarchy1"/>
    <dgm:cxn modelId="{434B0BED-27C8-49E6-9D1F-2F0E0DB2DA1F}" srcId="{8361E6B9-D21E-4FA2-B4C8-4F2B6855EC93}" destId="{97180F45-6FC9-409F-B690-DB2C1E44D98E}" srcOrd="0" destOrd="0" parTransId="{14B63310-88BD-4F45-8BF9-24E1A4253C5E}" sibTransId="{9336C5E3-FA69-4D80-B216-7CFC08E4050F}"/>
    <dgm:cxn modelId="{82027F44-E9A3-4B3E-AFA5-A0D00ACB4C0C}" type="presOf" srcId="{C40BD2F2-3BA9-40F4-8519-79AF6D87C5CD}" destId="{AC4C9D1E-ABFD-4446-BE4D-B772B0D07BFF}" srcOrd="0" destOrd="0" presId="urn:microsoft.com/office/officeart/2005/8/layout/hierarchy1"/>
    <dgm:cxn modelId="{F85C566C-8B1A-4443-A566-C9B22D12ACC4}" type="presOf" srcId="{F5C0EFEC-C817-4A16-B084-27995BC67F65}" destId="{897A3A4C-E561-4A1E-9C47-44666055E41F}" srcOrd="0" destOrd="0" presId="urn:microsoft.com/office/officeart/2005/8/layout/hierarchy1"/>
    <dgm:cxn modelId="{5920A171-93E3-43DF-8124-BDA17A24232F}" srcId="{97180F45-6FC9-409F-B690-DB2C1E44D98E}" destId="{6F43DC0A-4F2F-4075-BBC4-1C85C02F91C6}" srcOrd="0" destOrd="0" parTransId="{EB3D7685-D948-4D36-8C83-E2446EEF0E90}" sibTransId="{16B0109C-D288-4B21-95B1-E5DFD3316740}"/>
    <dgm:cxn modelId="{BF887F25-338F-40A3-BF3D-8D8A779AD4E9}" srcId="{7449DF04-6074-4765-8551-040AAC0137AB}" destId="{8361E6B9-D21E-4FA2-B4C8-4F2B6855EC93}" srcOrd="0" destOrd="0" parTransId="{172A5BAD-DCC9-4D4A-9F96-DDCF637136B2}" sibTransId="{699B03C9-203C-431D-B551-03F244120011}"/>
    <dgm:cxn modelId="{62AB2C03-EFB9-466C-AB19-377DD6D10A82}" type="presOf" srcId="{E027C073-6C82-45E4-B3D6-42C17492A91B}" destId="{ECFFA947-FD26-48A6-8E2D-EF88B17FE2B3}" srcOrd="0" destOrd="0" presId="urn:microsoft.com/office/officeart/2005/8/layout/hierarchy1"/>
    <dgm:cxn modelId="{050FBFA6-E106-44CE-BB54-648039B18278}" srcId="{C51264E0-3C6C-44EE-B03F-F7D6B7C8C741}" destId="{7449DF04-6074-4765-8551-040AAC0137AB}" srcOrd="0" destOrd="0" parTransId="{6D220969-C4CB-4220-9BF3-C2FC16C340D3}" sibTransId="{7C0C0ED0-36DE-4987-8BDC-441525E68D62}"/>
    <dgm:cxn modelId="{DE0E7D4F-5B73-438B-A63C-2D0C3C68F837}" type="presOf" srcId="{93497509-46E7-4B78-88AC-D040A3D31A5B}" destId="{E168D7AA-60B9-484D-AEB9-AE1B7AA7F283}" srcOrd="0" destOrd="0" presId="urn:microsoft.com/office/officeart/2005/8/layout/hierarchy1"/>
    <dgm:cxn modelId="{FEF3B804-69FD-4464-BE23-6931BC57D074}" type="presOf" srcId="{14B63310-88BD-4F45-8BF9-24E1A4253C5E}" destId="{D5D61F96-C1E1-43F4-A521-22258D3BD040}" srcOrd="0" destOrd="0" presId="urn:microsoft.com/office/officeart/2005/8/layout/hierarchy1"/>
    <dgm:cxn modelId="{502AB6FF-9A20-4409-9E9E-E83FDB1B8821}" type="presOf" srcId="{712FCA95-5B3C-47F2-B418-595FE78AECDE}" destId="{45FFBF5A-B66E-4ACE-AB22-89988E30CBB0}" srcOrd="0" destOrd="0" presId="urn:microsoft.com/office/officeart/2005/8/layout/hierarchy1"/>
    <dgm:cxn modelId="{30484CEC-08AF-4065-B531-687DBEB8BC96}" srcId="{5D2C9FC5-1390-4048-9166-F8539DDCCCFA}" destId="{E027C073-6C82-45E4-B3D6-42C17492A91B}" srcOrd="2" destOrd="0" parTransId="{6084D932-BA8D-41B2-A232-C832B82BDE48}" sibTransId="{71A52FD2-B89D-4EEC-99D4-5B1FA7DE7B19}"/>
    <dgm:cxn modelId="{F9CC35EA-903B-4273-84B3-721A7E43B267}" srcId="{97180F45-6FC9-409F-B690-DB2C1E44D98E}" destId="{712FCA95-5B3C-47F2-B418-595FE78AECDE}" srcOrd="1" destOrd="0" parTransId="{F5C0EFEC-C817-4A16-B084-27995BC67F65}" sibTransId="{1CFF8D0C-6625-4083-8E6D-6C5ABF0BA7C8}"/>
    <dgm:cxn modelId="{CAC1135C-3E91-4797-B4FA-37DC7C133E6D}" type="presOf" srcId="{5DF0093A-F20D-47B3-B47F-C4FBC4A0EABA}" destId="{43B56DC1-3585-43A6-9E0B-2EA5F45C2367}" srcOrd="0" destOrd="0" presId="urn:microsoft.com/office/officeart/2005/8/layout/hierarchy1"/>
    <dgm:cxn modelId="{17E6C6B8-C4DD-4246-8184-23ADD94EBE00}" srcId="{5D2C9FC5-1390-4048-9166-F8539DDCCCFA}" destId="{93497509-46E7-4B78-88AC-D040A3D31A5B}" srcOrd="0" destOrd="0" parTransId="{579BAC4C-457A-4EBC-854A-F7485D4B8180}" sibTransId="{DDDB843B-04EA-4260-9D24-8B1ACFAE5CDA}"/>
    <dgm:cxn modelId="{53483E84-65B6-4CE1-937C-1765AC6C6807}" type="presOf" srcId="{8361E6B9-D21E-4FA2-B4C8-4F2B6855EC93}" destId="{8EEAC26B-FAE0-4DCC-8446-A8F83834ACFF}" srcOrd="0" destOrd="0" presId="urn:microsoft.com/office/officeart/2005/8/layout/hierarchy1"/>
    <dgm:cxn modelId="{A74EB350-2DD7-433C-8426-914BC1940D72}" type="presOf" srcId="{6F43DC0A-4F2F-4075-BBC4-1C85C02F91C6}" destId="{61C96E84-855F-4FEC-AFC1-6E2A59F83FE8}" srcOrd="0" destOrd="0" presId="urn:microsoft.com/office/officeart/2005/8/layout/hierarchy1"/>
    <dgm:cxn modelId="{A35A4A8B-882E-4941-9091-B76814E8E057}" type="presOf" srcId="{7449DF04-6074-4765-8551-040AAC0137AB}" destId="{1704A499-C287-47B9-972A-CE280EECFE6A}" srcOrd="0" destOrd="0" presId="urn:microsoft.com/office/officeart/2005/8/layout/hierarchy1"/>
    <dgm:cxn modelId="{9C017BFD-278E-4575-AF06-5D65153FD0F9}" type="presParOf" srcId="{6811281A-F370-498E-910F-A1B5F64246A1}" destId="{9313BE00-62C1-40E0-B383-95542CFE050C}" srcOrd="0" destOrd="0" presId="urn:microsoft.com/office/officeart/2005/8/layout/hierarchy1"/>
    <dgm:cxn modelId="{4BFA85C3-585E-48D1-AAC3-5B18A47DBFC5}" type="presParOf" srcId="{9313BE00-62C1-40E0-B383-95542CFE050C}" destId="{EF410144-F8CF-4A9D-BE41-3FC8B4A028C4}" srcOrd="0" destOrd="0" presId="urn:microsoft.com/office/officeart/2005/8/layout/hierarchy1"/>
    <dgm:cxn modelId="{18225E46-8B2B-4399-B684-7D405470556B}" type="presParOf" srcId="{EF410144-F8CF-4A9D-BE41-3FC8B4A028C4}" destId="{1086A1E0-18CA-49B9-AF5F-2DDFA80DF65D}" srcOrd="0" destOrd="0" presId="urn:microsoft.com/office/officeart/2005/8/layout/hierarchy1"/>
    <dgm:cxn modelId="{10051ADF-7F59-4622-A3B2-F7589B3D677E}" type="presParOf" srcId="{EF410144-F8CF-4A9D-BE41-3FC8B4A028C4}" destId="{1704A499-C287-47B9-972A-CE280EECFE6A}" srcOrd="1" destOrd="0" presId="urn:microsoft.com/office/officeart/2005/8/layout/hierarchy1"/>
    <dgm:cxn modelId="{A0DAC96E-2952-47F0-80F0-0EC5D9167478}" type="presParOf" srcId="{9313BE00-62C1-40E0-B383-95542CFE050C}" destId="{E3BDAF4B-E0BE-4999-B623-52B52F65FD2A}" srcOrd="1" destOrd="0" presId="urn:microsoft.com/office/officeart/2005/8/layout/hierarchy1"/>
    <dgm:cxn modelId="{EA39D94B-5B74-4BC3-AC56-24FAFE5A7CC4}" type="presParOf" srcId="{E3BDAF4B-E0BE-4999-B623-52B52F65FD2A}" destId="{B68850CE-0D11-42DA-BF75-46C590F69000}" srcOrd="0" destOrd="0" presId="urn:microsoft.com/office/officeart/2005/8/layout/hierarchy1"/>
    <dgm:cxn modelId="{FA747939-E1C7-4B95-9FE5-08967BE0FF24}" type="presParOf" srcId="{E3BDAF4B-E0BE-4999-B623-52B52F65FD2A}" destId="{18C65BC2-1313-4B0E-8A82-E22EAB1285EE}" srcOrd="1" destOrd="0" presId="urn:microsoft.com/office/officeart/2005/8/layout/hierarchy1"/>
    <dgm:cxn modelId="{EDA02BA3-0B1D-4252-804D-A3AFEE17D099}" type="presParOf" srcId="{18C65BC2-1313-4B0E-8A82-E22EAB1285EE}" destId="{19B607DA-190C-46EE-88D0-6E4D101A6026}" srcOrd="0" destOrd="0" presId="urn:microsoft.com/office/officeart/2005/8/layout/hierarchy1"/>
    <dgm:cxn modelId="{5D578A74-1066-41A8-8E94-EC8E1673C62D}" type="presParOf" srcId="{19B607DA-190C-46EE-88D0-6E4D101A6026}" destId="{2892C252-CA85-415C-91DE-719ABB1D0A2E}" srcOrd="0" destOrd="0" presId="urn:microsoft.com/office/officeart/2005/8/layout/hierarchy1"/>
    <dgm:cxn modelId="{17118DC2-64D4-4E85-947C-99C2BF067111}" type="presParOf" srcId="{19B607DA-190C-46EE-88D0-6E4D101A6026}" destId="{8EEAC26B-FAE0-4DCC-8446-A8F83834ACFF}" srcOrd="1" destOrd="0" presId="urn:microsoft.com/office/officeart/2005/8/layout/hierarchy1"/>
    <dgm:cxn modelId="{5A45B39F-D174-4585-9146-11BB7E6B02D4}" type="presParOf" srcId="{18C65BC2-1313-4B0E-8A82-E22EAB1285EE}" destId="{1B6A5C0E-BF66-45BB-A757-ADA6C99943C8}" srcOrd="1" destOrd="0" presId="urn:microsoft.com/office/officeart/2005/8/layout/hierarchy1"/>
    <dgm:cxn modelId="{49B4999A-4F0D-4AB7-8389-D688B7D59369}" type="presParOf" srcId="{1B6A5C0E-BF66-45BB-A757-ADA6C99943C8}" destId="{D5D61F96-C1E1-43F4-A521-22258D3BD040}" srcOrd="0" destOrd="0" presId="urn:microsoft.com/office/officeart/2005/8/layout/hierarchy1"/>
    <dgm:cxn modelId="{04D784D0-AF67-4CFA-955E-FCC5CDDB057E}" type="presParOf" srcId="{1B6A5C0E-BF66-45BB-A757-ADA6C99943C8}" destId="{2AD48925-2C04-40A4-93ED-EDC016F2D62B}" srcOrd="1" destOrd="0" presId="urn:microsoft.com/office/officeart/2005/8/layout/hierarchy1"/>
    <dgm:cxn modelId="{C1A228A3-0729-47EF-8C88-85125526B216}" type="presParOf" srcId="{2AD48925-2C04-40A4-93ED-EDC016F2D62B}" destId="{8FEE97A2-7478-475B-854E-3CD6D0F41547}" srcOrd="0" destOrd="0" presId="urn:microsoft.com/office/officeart/2005/8/layout/hierarchy1"/>
    <dgm:cxn modelId="{49556C34-AA30-4D9A-A577-17A9A090CACC}" type="presParOf" srcId="{8FEE97A2-7478-475B-854E-3CD6D0F41547}" destId="{DDA85468-48E0-4E2D-90B2-8E6B384F9A38}" srcOrd="0" destOrd="0" presId="urn:microsoft.com/office/officeart/2005/8/layout/hierarchy1"/>
    <dgm:cxn modelId="{D30AE75F-BDB4-42CA-9253-198EAD963753}" type="presParOf" srcId="{8FEE97A2-7478-475B-854E-3CD6D0F41547}" destId="{057FB96F-3773-4E57-80A8-F3836FCEA20C}" srcOrd="1" destOrd="0" presId="urn:microsoft.com/office/officeart/2005/8/layout/hierarchy1"/>
    <dgm:cxn modelId="{73E5E50C-BA5F-42F6-B2C4-A6D5AEEE6CC7}" type="presParOf" srcId="{2AD48925-2C04-40A4-93ED-EDC016F2D62B}" destId="{F35A8D02-300D-4080-BAA7-9EDC9C63D26E}" srcOrd="1" destOrd="0" presId="urn:microsoft.com/office/officeart/2005/8/layout/hierarchy1"/>
    <dgm:cxn modelId="{5C716528-9905-4A53-B827-FB0B6B3E0CCC}" type="presParOf" srcId="{F35A8D02-300D-4080-BAA7-9EDC9C63D26E}" destId="{582DF4B7-F453-4FFD-8761-815398B65DBC}" srcOrd="0" destOrd="0" presId="urn:microsoft.com/office/officeart/2005/8/layout/hierarchy1"/>
    <dgm:cxn modelId="{1E55511D-2802-436F-8164-597D2DBFA5C9}" type="presParOf" srcId="{F35A8D02-300D-4080-BAA7-9EDC9C63D26E}" destId="{B8EE9BE2-4004-4121-B6CF-758DBBEF5A23}" srcOrd="1" destOrd="0" presId="urn:microsoft.com/office/officeart/2005/8/layout/hierarchy1"/>
    <dgm:cxn modelId="{6DD740E0-0C32-4503-8DAB-FDC5A088FAB4}" type="presParOf" srcId="{B8EE9BE2-4004-4121-B6CF-758DBBEF5A23}" destId="{58F9CAE1-BB0C-4CAA-8EA8-CCBBA6209D18}" srcOrd="0" destOrd="0" presId="urn:microsoft.com/office/officeart/2005/8/layout/hierarchy1"/>
    <dgm:cxn modelId="{6B523E05-9089-41F3-890F-6A87FEE6F02D}" type="presParOf" srcId="{58F9CAE1-BB0C-4CAA-8EA8-CCBBA6209D18}" destId="{90783D96-B828-4F36-9D99-A6B2D3B79E77}" srcOrd="0" destOrd="0" presId="urn:microsoft.com/office/officeart/2005/8/layout/hierarchy1"/>
    <dgm:cxn modelId="{7228BAA3-A11E-4BAE-95B2-377F364BD669}" type="presParOf" srcId="{58F9CAE1-BB0C-4CAA-8EA8-CCBBA6209D18}" destId="{61C96E84-855F-4FEC-AFC1-6E2A59F83FE8}" srcOrd="1" destOrd="0" presId="urn:microsoft.com/office/officeart/2005/8/layout/hierarchy1"/>
    <dgm:cxn modelId="{486E7BEF-67C1-44FA-B29D-8735DF0DAB58}" type="presParOf" srcId="{B8EE9BE2-4004-4121-B6CF-758DBBEF5A23}" destId="{BC7FC492-9407-496B-84D2-BE8E25C73312}" srcOrd="1" destOrd="0" presId="urn:microsoft.com/office/officeart/2005/8/layout/hierarchy1"/>
    <dgm:cxn modelId="{978965BF-0162-4790-9E5D-C31586E46518}" type="presParOf" srcId="{F35A8D02-300D-4080-BAA7-9EDC9C63D26E}" destId="{897A3A4C-E561-4A1E-9C47-44666055E41F}" srcOrd="2" destOrd="0" presId="urn:microsoft.com/office/officeart/2005/8/layout/hierarchy1"/>
    <dgm:cxn modelId="{2647FEFB-B80D-4851-AC14-9DB6BD9051E6}" type="presParOf" srcId="{F35A8D02-300D-4080-BAA7-9EDC9C63D26E}" destId="{A03D67F6-9B68-4996-8EEF-CCF07223CC30}" srcOrd="3" destOrd="0" presId="urn:microsoft.com/office/officeart/2005/8/layout/hierarchy1"/>
    <dgm:cxn modelId="{1B5A20E6-9228-4452-88CD-BE2D1A8B71CE}" type="presParOf" srcId="{A03D67F6-9B68-4996-8EEF-CCF07223CC30}" destId="{503ACE13-777C-4A85-8420-DCFA19F078D0}" srcOrd="0" destOrd="0" presId="urn:microsoft.com/office/officeart/2005/8/layout/hierarchy1"/>
    <dgm:cxn modelId="{55D6C956-B75B-4A98-9117-FB40556CA94F}" type="presParOf" srcId="{503ACE13-777C-4A85-8420-DCFA19F078D0}" destId="{65A3E12F-4CF5-446E-96BE-AD60307A82D1}" srcOrd="0" destOrd="0" presId="urn:microsoft.com/office/officeart/2005/8/layout/hierarchy1"/>
    <dgm:cxn modelId="{D50C4496-B42B-4A95-8B36-0657FD45AFDA}" type="presParOf" srcId="{503ACE13-777C-4A85-8420-DCFA19F078D0}" destId="{45FFBF5A-B66E-4ACE-AB22-89988E30CBB0}" srcOrd="1" destOrd="0" presId="urn:microsoft.com/office/officeart/2005/8/layout/hierarchy1"/>
    <dgm:cxn modelId="{6B590D17-C585-47E7-9864-BE669A5DF658}" type="presParOf" srcId="{A03D67F6-9B68-4996-8EEF-CCF07223CC30}" destId="{305AAB44-A746-4290-82B0-9079CE670916}" srcOrd="1" destOrd="0" presId="urn:microsoft.com/office/officeart/2005/8/layout/hierarchy1"/>
    <dgm:cxn modelId="{5DB2B655-A938-4865-BB6D-4DEB73C39DD6}" type="presParOf" srcId="{F35A8D02-300D-4080-BAA7-9EDC9C63D26E}" destId="{EC612391-FBFB-4379-A128-C7939F5CC65A}" srcOrd="4" destOrd="0" presId="urn:microsoft.com/office/officeart/2005/8/layout/hierarchy1"/>
    <dgm:cxn modelId="{088A91AC-3040-4ADF-B6FD-ADF8AA2C775A}" type="presParOf" srcId="{F35A8D02-300D-4080-BAA7-9EDC9C63D26E}" destId="{D4FDE5B2-F156-4E46-9335-4395759148F2}" srcOrd="5" destOrd="0" presId="urn:microsoft.com/office/officeart/2005/8/layout/hierarchy1"/>
    <dgm:cxn modelId="{087859B2-AFDD-475F-9F28-9CF981257EEE}" type="presParOf" srcId="{D4FDE5B2-F156-4E46-9335-4395759148F2}" destId="{890B2FED-2CA6-4383-8E36-C2F9E18D61F7}" srcOrd="0" destOrd="0" presId="urn:microsoft.com/office/officeart/2005/8/layout/hierarchy1"/>
    <dgm:cxn modelId="{D252768C-0D3D-4DA5-95CC-77BAC7F1F5A7}" type="presParOf" srcId="{890B2FED-2CA6-4383-8E36-C2F9E18D61F7}" destId="{C68F087E-5B0C-4502-9750-8804516C4473}" srcOrd="0" destOrd="0" presId="urn:microsoft.com/office/officeart/2005/8/layout/hierarchy1"/>
    <dgm:cxn modelId="{F2950F12-25AD-4A9A-AE0C-5312541F26D4}" type="presParOf" srcId="{890B2FED-2CA6-4383-8E36-C2F9E18D61F7}" destId="{EA919518-379E-4758-8FB3-226998B4B6EE}" srcOrd="1" destOrd="0" presId="urn:microsoft.com/office/officeart/2005/8/layout/hierarchy1"/>
    <dgm:cxn modelId="{4FA8376F-0E48-4B86-B4FC-AEB116D8C6CD}" type="presParOf" srcId="{D4FDE5B2-F156-4E46-9335-4395759148F2}" destId="{DE89D444-9928-4639-A3AE-A2EACDB06D45}" srcOrd="1" destOrd="0" presId="urn:microsoft.com/office/officeart/2005/8/layout/hierarchy1"/>
    <dgm:cxn modelId="{B60C0393-8B6B-44E8-9878-1305A58955D3}" type="presParOf" srcId="{DE89D444-9928-4639-A3AE-A2EACDB06D45}" destId="{F73E006F-E998-467F-BE1E-0288BCD8F153}" srcOrd="0" destOrd="0" presId="urn:microsoft.com/office/officeart/2005/8/layout/hierarchy1"/>
    <dgm:cxn modelId="{7B26D4F0-BDEF-40E3-883D-6DE4887E99D0}" type="presParOf" srcId="{DE89D444-9928-4639-A3AE-A2EACDB06D45}" destId="{DEB201CA-F3AF-4F92-838F-BFA97398ED8B}" srcOrd="1" destOrd="0" presId="urn:microsoft.com/office/officeart/2005/8/layout/hierarchy1"/>
    <dgm:cxn modelId="{00A387A1-81C7-4355-887D-1A77F893BDE2}" type="presParOf" srcId="{DEB201CA-F3AF-4F92-838F-BFA97398ED8B}" destId="{1D3015A8-31FE-4042-97AF-5E1AA5A2EB29}" srcOrd="0" destOrd="0" presId="urn:microsoft.com/office/officeart/2005/8/layout/hierarchy1"/>
    <dgm:cxn modelId="{1E54B80A-5380-4141-B4DE-2825A44AAC36}" type="presParOf" srcId="{1D3015A8-31FE-4042-97AF-5E1AA5A2EB29}" destId="{22AAA24C-8D01-4D46-8F4D-8F0D17C2F711}" srcOrd="0" destOrd="0" presId="urn:microsoft.com/office/officeart/2005/8/layout/hierarchy1"/>
    <dgm:cxn modelId="{B045AFE9-30D2-4EAB-9ABA-CF3F92ED55F5}" type="presParOf" srcId="{1D3015A8-31FE-4042-97AF-5E1AA5A2EB29}" destId="{E168D7AA-60B9-484D-AEB9-AE1B7AA7F283}" srcOrd="1" destOrd="0" presId="urn:microsoft.com/office/officeart/2005/8/layout/hierarchy1"/>
    <dgm:cxn modelId="{D2DD3A92-27D8-4BC9-B61A-EC6F170CC8E6}" type="presParOf" srcId="{DEB201CA-F3AF-4F92-838F-BFA97398ED8B}" destId="{0740F5B6-A26B-4D68-A83F-31223372BD44}" srcOrd="1" destOrd="0" presId="urn:microsoft.com/office/officeart/2005/8/layout/hierarchy1"/>
    <dgm:cxn modelId="{8131A748-0B79-4DAC-8D3A-7F9E44CC5C79}" type="presParOf" srcId="{DE89D444-9928-4639-A3AE-A2EACDB06D45}" destId="{43B56DC1-3585-43A6-9E0B-2EA5F45C2367}" srcOrd="2" destOrd="0" presId="urn:microsoft.com/office/officeart/2005/8/layout/hierarchy1"/>
    <dgm:cxn modelId="{3160EEE6-3384-45DC-9B2D-3EBB3E708C2B}" type="presParOf" srcId="{DE89D444-9928-4639-A3AE-A2EACDB06D45}" destId="{EB92D81E-A2D5-430B-8E65-9CC0BF80F828}" srcOrd="3" destOrd="0" presId="urn:microsoft.com/office/officeart/2005/8/layout/hierarchy1"/>
    <dgm:cxn modelId="{15506CEF-AAB2-4CF8-94D4-291144F24034}" type="presParOf" srcId="{EB92D81E-A2D5-430B-8E65-9CC0BF80F828}" destId="{E0C5BA3F-4939-4F58-9FB2-7DDDF715D0D8}" srcOrd="0" destOrd="0" presId="urn:microsoft.com/office/officeart/2005/8/layout/hierarchy1"/>
    <dgm:cxn modelId="{DDF7DEDF-CCCF-46CE-9603-DB7344B991AC}" type="presParOf" srcId="{E0C5BA3F-4939-4F58-9FB2-7DDDF715D0D8}" destId="{32CA110D-CFD2-4A9D-9388-FCC0B61AA793}" srcOrd="0" destOrd="0" presId="urn:microsoft.com/office/officeart/2005/8/layout/hierarchy1"/>
    <dgm:cxn modelId="{A15F5B6F-B929-4210-A93E-081294C9C503}" type="presParOf" srcId="{E0C5BA3F-4939-4F58-9FB2-7DDDF715D0D8}" destId="{43415635-061F-4E2C-9871-ECA4F48211B0}" srcOrd="1" destOrd="0" presId="urn:microsoft.com/office/officeart/2005/8/layout/hierarchy1"/>
    <dgm:cxn modelId="{3811E475-CA79-48A5-905E-E2C3EADDA5C1}" type="presParOf" srcId="{EB92D81E-A2D5-430B-8E65-9CC0BF80F828}" destId="{6B358939-0D60-47BA-9B34-4A80F2288898}" srcOrd="1" destOrd="0" presId="urn:microsoft.com/office/officeart/2005/8/layout/hierarchy1"/>
    <dgm:cxn modelId="{7FF0ACF3-5810-45AA-9EBB-BF1023A97B36}" type="presParOf" srcId="{DE89D444-9928-4639-A3AE-A2EACDB06D45}" destId="{C94A195B-195B-4C91-BA4D-ABBCC62EAF5B}" srcOrd="4" destOrd="0" presId="urn:microsoft.com/office/officeart/2005/8/layout/hierarchy1"/>
    <dgm:cxn modelId="{83C49DB3-81FC-4233-B162-6E7821CC7151}" type="presParOf" srcId="{DE89D444-9928-4639-A3AE-A2EACDB06D45}" destId="{C86CAAC4-E41A-4727-A938-E03A2FE43271}" srcOrd="5" destOrd="0" presId="urn:microsoft.com/office/officeart/2005/8/layout/hierarchy1"/>
    <dgm:cxn modelId="{4C34E011-D729-40DB-8C63-4B05BEF0A830}" type="presParOf" srcId="{C86CAAC4-E41A-4727-A938-E03A2FE43271}" destId="{65ACCC13-FA53-4DCF-A0CA-522B5A06E5F6}" srcOrd="0" destOrd="0" presId="urn:microsoft.com/office/officeart/2005/8/layout/hierarchy1"/>
    <dgm:cxn modelId="{0B199E6E-9094-4495-B427-EA1927D8C645}" type="presParOf" srcId="{65ACCC13-FA53-4DCF-A0CA-522B5A06E5F6}" destId="{D794AB56-A8B4-4B2E-A506-EDB6D4945129}" srcOrd="0" destOrd="0" presId="urn:microsoft.com/office/officeart/2005/8/layout/hierarchy1"/>
    <dgm:cxn modelId="{4C884C4A-8561-4118-A728-F8E705894242}" type="presParOf" srcId="{65ACCC13-FA53-4DCF-A0CA-522B5A06E5F6}" destId="{ECFFA947-FD26-48A6-8E2D-EF88B17FE2B3}" srcOrd="1" destOrd="0" presId="urn:microsoft.com/office/officeart/2005/8/layout/hierarchy1"/>
    <dgm:cxn modelId="{B841D9D1-A21B-410B-97CB-9A4229783AA8}" type="presParOf" srcId="{C86CAAC4-E41A-4727-A938-E03A2FE43271}" destId="{8BC7BA9F-7A61-467B-A006-CD2DD4CCB311}" srcOrd="1" destOrd="0" presId="urn:microsoft.com/office/officeart/2005/8/layout/hierarchy1"/>
    <dgm:cxn modelId="{0B711FAA-D69E-4998-8D70-B21ABBAD3BA4}" type="presParOf" srcId="{DE89D444-9928-4639-A3AE-A2EACDB06D45}" destId="{AC4C9D1E-ABFD-4446-BE4D-B772B0D07BFF}" srcOrd="6" destOrd="0" presId="urn:microsoft.com/office/officeart/2005/8/layout/hierarchy1"/>
    <dgm:cxn modelId="{6DFDEFF6-E4E5-4408-B1BC-64EA684459C8}" type="presParOf" srcId="{DE89D444-9928-4639-A3AE-A2EACDB06D45}" destId="{30126B6C-DEB7-438E-838B-D86F4F71D8D9}" srcOrd="7" destOrd="0" presId="urn:microsoft.com/office/officeart/2005/8/layout/hierarchy1"/>
    <dgm:cxn modelId="{DBDE117A-1D6D-4097-ABBA-CAECE749058F}" type="presParOf" srcId="{30126B6C-DEB7-438E-838B-D86F4F71D8D9}" destId="{37A94854-4A6D-4CEB-954F-5D64B613A72E}" srcOrd="0" destOrd="0" presId="urn:microsoft.com/office/officeart/2005/8/layout/hierarchy1"/>
    <dgm:cxn modelId="{6614E451-FA01-475F-BB57-57CF95DABEA0}" type="presParOf" srcId="{37A94854-4A6D-4CEB-954F-5D64B613A72E}" destId="{A443BCE4-65FB-4603-A9DC-01E2D9D8B939}" srcOrd="0" destOrd="0" presId="urn:microsoft.com/office/officeart/2005/8/layout/hierarchy1"/>
    <dgm:cxn modelId="{0C43F073-465B-4588-8001-30A38669528E}" type="presParOf" srcId="{37A94854-4A6D-4CEB-954F-5D64B613A72E}" destId="{0E284815-BBC3-4FEB-984A-956EE00A30D3}" srcOrd="1" destOrd="0" presId="urn:microsoft.com/office/officeart/2005/8/layout/hierarchy1"/>
    <dgm:cxn modelId="{19AC1017-07F0-47FC-8732-988D09C7411A}" type="presParOf" srcId="{30126B6C-DEB7-438E-838B-D86F4F71D8D9}" destId="{5739AA93-76D4-40EC-A5FE-5706EF894308}" srcOrd="1" destOrd="0" presId="urn:microsoft.com/office/officeart/2005/8/layout/hierarchy1"/>
  </dgm:cxnLst>
  <dgm:bg/>
  <dgm:whole/>
</dgm:dataModel>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2017-01-03T00:00:00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965FA96-5495-4562-AC36-4B1700A62E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738</TotalTime>
  <Pages>35</Pages>
  <Words>4354</Words>
  <Characters>23953</Characters>
  <Application>Microsoft Office Word</Application>
  <DocSecurity>0</DocSecurity>
  <Lines>199</Lines>
  <Paragraphs>56</Paragraphs>
  <ScaleCrop>false</ScaleCrop>
  <HeadingPairs>
    <vt:vector size="2" baseType="variant">
      <vt:variant>
        <vt:lpstr>Título</vt:lpstr>
      </vt:variant>
      <vt:variant>
        <vt:i4>1</vt:i4>
      </vt:variant>
    </vt:vector>
  </HeadingPairs>
  <TitlesOfParts>
    <vt:vector size="1" baseType="lpstr">
      <vt:lpstr>Memoria de actividades </vt:lpstr>
    </vt:vector>
  </TitlesOfParts>
  <Company/>
  <LinksUpToDate>false</LinksUpToDate>
  <CharactersWithSpaces>28251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Memoria de actividades </dc:title>
  <dc:creator>Usuario</dc:creator>
  <cp:lastModifiedBy>Usuario</cp:lastModifiedBy>
  <cp:revision>107</cp:revision>
  <dcterms:created xsi:type="dcterms:W3CDTF">2016-03-02T10:33:00Z</dcterms:created>
  <dcterms:modified xsi:type="dcterms:W3CDTF">2018-06-13T09:14:00Z</dcterms:modified>
</cp:coreProperties>
</file>